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465" w:rsidRPr="00EC6CC1" w:rsidRDefault="00114465">
      <w:pPr>
        <w:pStyle w:val="BodyText"/>
        <w:spacing w:after="360"/>
        <w:rPr>
          <w:rFonts w:ascii="Times New Roman" w:hAnsi="Times New Roman"/>
        </w:rPr>
      </w:pPr>
      <w:bookmarkStart w:id="0" w:name="_GoBack"/>
      <w:bookmarkEnd w:id="0"/>
      <w:r w:rsidRPr="00EC6CC1">
        <w:rPr>
          <w:rFonts w:ascii="Times New Roman" w:hAnsi="Times New Roman"/>
        </w:rPr>
        <w:t xml:space="preserve">Request for </w:t>
      </w:r>
      <w:r w:rsidRPr="00EC6CC1">
        <w:rPr>
          <w:rFonts w:ascii="Times New Roman" w:hAnsi="Times New Roman"/>
          <w:color w:val="FF0000"/>
        </w:rPr>
        <w:t>Equipment</w:t>
      </w:r>
      <w:r w:rsidR="00AA4780" w:rsidRPr="00EC6CC1">
        <w:rPr>
          <w:rFonts w:ascii="Times New Roman" w:hAnsi="Times New Roman"/>
          <w:color w:val="FF0000"/>
        </w:rPr>
        <w:t xml:space="preserve"> </w:t>
      </w:r>
      <w:r w:rsidR="00AA4780" w:rsidRPr="00EC6CC1">
        <w:rPr>
          <w:rFonts w:ascii="Times New Roman" w:hAnsi="Times New Roman"/>
        </w:rPr>
        <w:t>and</w:t>
      </w:r>
      <w:r w:rsidR="00D708BF" w:rsidRPr="00EC6CC1">
        <w:rPr>
          <w:rFonts w:ascii="Times New Roman" w:hAnsi="Times New Roman"/>
          <w:color w:val="FF0000"/>
        </w:rPr>
        <w:t xml:space="preserve"> Commercial </w:t>
      </w:r>
      <w:r w:rsidR="00AA4780" w:rsidRPr="00EC6CC1">
        <w:rPr>
          <w:rFonts w:ascii="Times New Roman" w:hAnsi="Times New Roman"/>
          <w:color w:val="FF0000"/>
        </w:rPr>
        <w:t>Software</w:t>
      </w:r>
      <w:r w:rsidRPr="00EC6CC1">
        <w:rPr>
          <w:rFonts w:ascii="Times New Roman" w:hAnsi="Times New Roman"/>
          <w:color w:val="FF0000"/>
        </w:rPr>
        <w:t xml:space="preserve"> </w:t>
      </w:r>
      <w:r w:rsidRPr="00EC6CC1">
        <w:rPr>
          <w:rFonts w:ascii="Times New Roman" w:hAnsi="Times New Roman"/>
        </w:rPr>
        <w:t>Funding</w:t>
      </w:r>
      <w:r w:rsidRPr="00EC6CC1">
        <w:rPr>
          <w:rFonts w:ascii="Times New Roman" w:hAnsi="Times New Roman"/>
        </w:rPr>
        <w:br/>
        <w:t>from the School of Medicine Educational Computing Committee</w:t>
      </w:r>
      <w:r w:rsidR="00C92046" w:rsidRPr="00EC6CC1">
        <w:rPr>
          <w:rFonts w:ascii="Times New Roman" w:hAnsi="Times New Roman"/>
        </w:rPr>
        <w:t xml:space="preserve"> (ECC)</w:t>
      </w:r>
    </w:p>
    <w:p w:rsidR="00114465" w:rsidRPr="00EC6CC1" w:rsidRDefault="00114465">
      <w:pPr>
        <w:tabs>
          <w:tab w:val="left" w:pos="144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Project title:</w:t>
      </w:r>
      <w:r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234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Amount requested:</w:t>
      </w:r>
      <w:r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189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Faculty name(s):</w:t>
      </w:r>
      <w:r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288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Department (&amp; Division):</w:t>
      </w:r>
      <w:r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108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Phone:</w:t>
      </w:r>
      <w:r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108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E-mail:</w:t>
      </w:r>
      <w:r w:rsidRPr="00EC6CC1">
        <w:rPr>
          <w:rFonts w:ascii="Times New Roman" w:hAnsi="Times New Roman"/>
        </w:rPr>
        <w:tab/>
      </w:r>
    </w:p>
    <w:p w:rsidR="00BF6924" w:rsidRPr="00EC6CC1" w:rsidRDefault="00114465">
      <w:pPr>
        <w:tabs>
          <w:tab w:val="left" w:pos="360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Course(s) involved (# &amp; name)</w:t>
      </w:r>
      <w:r w:rsidR="005D2260" w:rsidRPr="00EC6CC1">
        <w:rPr>
          <w:rFonts w:ascii="Times New Roman" w:hAnsi="Times New Roman"/>
        </w:rPr>
        <w:t>, or other activity,</w:t>
      </w:r>
      <w:r w:rsidRPr="00EC6CC1">
        <w:rPr>
          <w:rFonts w:ascii="Times New Roman" w:hAnsi="Times New Roman"/>
        </w:rPr>
        <w:t xml:space="preserve"> and your role(s):</w:t>
      </w:r>
    </w:p>
    <w:p w:rsidR="00114465" w:rsidRPr="00EC6CC1" w:rsidRDefault="00BF6924">
      <w:pPr>
        <w:tabs>
          <w:tab w:val="left" w:pos="360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When taugh</w:t>
      </w:r>
      <w:r w:rsidR="001F61FB" w:rsidRPr="00EC6CC1">
        <w:rPr>
          <w:rFonts w:ascii="Times New Roman" w:hAnsi="Times New Roman"/>
        </w:rPr>
        <w:t>t</w:t>
      </w:r>
      <w:r w:rsidR="005D2260" w:rsidRPr="00EC6CC1">
        <w:rPr>
          <w:rFonts w:ascii="Times New Roman" w:hAnsi="Times New Roman"/>
        </w:rPr>
        <w:t>/provided</w:t>
      </w:r>
      <w:r w:rsidRPr="00EC6CC1">
        <w:rPr>
          <w:rFonts w:ascii="Times New Roman" w:hAnsi="Times New Roman"/>
        </w:rPr>
        <w:t>:</w:t>
      </w:r>
      <w:r w:rsidR="00114465" w:rsidRPr="00EC6CC1">
        <w:rPr>
          <w:rFonts w:ascii="Times New Roman" w:hAnsi="Times New Roman"/>
        </w:rPr>
        <w:tab/>
      </w:r>
    </w:p>
    <w:p w:rsidR="00114465" w:rsidRPr="00EC6CC1" w:rsidRDefault="00114465">
      <w:pPr>
        <w:tabs>
          <w:tab w:val="left" w:pos="360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 xml:space="preserve">Number of </w:t>
      </w:r>
      <w:r w:rsidR="00B559CA" w:rsidRPr="00EC6CC1">
        <w:rPr>
          <w:rFonts w:ascii="Times New Roman" w:hAnsi="Times New Roman"/>
        </w:rPr>
        <w:t>tuition paying</w:t>
      </w:r>
      <w:r w:rsidR="00BF6924" w:rsidRPr="00EC6CC1">
        <w:rPr>
          <w:rFonts w:ascii="Times New Roman" w:hAnsi="Times New Roman"/>
        </w:rPr>
        <w:t xml:space="preserve"> </w:t>
      </w:r>
      <w:r w:rsidRPr="00EC6CC1">
        <w:rPr>
          <w:rFonts w:ascii="Times New Roman" w:hAnsi="Times New Roman"/>
        </w:rPr>
        <w:t>students</w:t>
      </w:r>
      <w:r w:rsidR="00A61BE9" w:rsidRPr="00EC6CC1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>(1)</w:t>
      </w:r>
      <w:r w:rsidR="00BF6924" w:rsidRPr="00EC6CC1">
        <w:rPr>
          <w:rFonts w:ascii="Times New Roman" w:hAnsi="Times New Roman"/>
        </w:rPr>
        <w:t xml:space="preserve"> who will benefit</w:t>
      </w:r>
      <w:r w:rsidRPr="00EC6CC1">
        <w:rPr>
          <w:rFonts w:ascii="Times New Roman" w:hAnsi="Times New Roman"/>
        </w:rPr>
        <w:t>:</w:t>
      </w:r>
      <w:r w:rsidR="009036A3" w:rsidRPr="00EC6CC1">
        <w:rPr>
          <w:rFonts w:ascii="Times New Roman" w:hAnsi="Times New Roman"/>
        </w:rPr>
        <w:t xml:space="preserve"> </w:t>
      </w:r>
      <w:r w:rsidRPr="00EC6CC1">
        <w:rPr>
          <w:rFonts w:ascii="Times New Roman" w:hAnsi="Times New Roman"/>
        </w:rPr>
        <w:tab/>
      </w:r>
    </w:p>
    <w:p w:rsidR="00BF6924" w:rsidRPr="00EC6CC1" w:rsidRDefault="00BF6924">
      <w:pPr>
        <w:tabs>
          <w:tab w:val="left" w:pos="162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Schools/Colleges from which these students come:</w:t>
      </w:r>
    </w:p>
    <w:p w:rsidR="00114465" w:rsidRPr="00EC6CC1" w:rsidRDefault="00BF6924">
      <w:pPr>
        <w:tabs>
          <w:tab w:val="left" w:pos="1620"/>
        </w:tabs>
        <w:spacing w:after="1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 xml:space="preserve">Number of </w:t>
      </w:r>
      <w:r w:rsidR="00B559CA" w:rsidRPr="00EC6CC1">
        <w:rPr>
          <w:rFonts w:ascii="Times New Roman" w:hAnsi="Times New Roman"/>
        </w:rPr>
        <w:t>others (</w:t>
      </w:r>
      <w:r w:rsidRPr="00EC6CC1">
        <w:rPr>
          <w:rFonts w:ascii="Times New Roman" w:hAnsi="Times New Roman"/>
        </w:rPr>
        <w:t>non-students</w:t>
      </w:r>
      <w:r w:rsidR="00B559CA" w:rsidRPr="00EC6CC1">
        <w:rPr>
          <w:rFonts w:ascii="Times New Roman" w:hAnsi="Times New Roman"/>
        </w:rPr>
        <w:t>)</w:t>
      </w:r>
      <w:r w:rsidR="00A61BE9" w:rsidRPr="00EC6CC1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(2)</w:t>
      </w:r>
      <w:r w:rsidRPr="00EC6CC1">
        <w:rPr>
          <w:rFonts w:ascii="Times New Roman" w:hAnsi="Times New Roman"/>
        </w:rPr>
        <w:t xml:space="preserve"> who will benefit:</w:t>
      </w:r>
      <w:r w:rsidR="009036A3" w:rsidRPr="00EC6CC1">
        <w:rPr>
          <w:rFonts w:ascii="Times New Roman" w:hAnsi="Times New Roman"/>
        </w:rPr>
        <w:t xml:space="preserve"> </w:t>
      </w:r>
      <w:r w:rsidR="00114465" w:rsidRPr="00EC6CC1">
        <w:rPr>
          <w:rFonts w:ascii="Times New Roman" w:hAnsi="Times New Roman"/>
        </w:rPr>
        <w:tab/>
      </w:r>
    </w:p>
    <w:p w:rsidR="00114465" w:rsidRPr="00EC6CC1" w:rsidRDefault="00C10786" w:rsidP="00BC7FC3">
      <w:pPr>
        <w:pStyle w:val="BodyText2"/>
        <w:jc w:val="left"/>
        <w:rPr>
          <w:rFonts w:ascii="Times New Roman" w:hAnsi="Times New Roman"/>
        </w:rPr>
      </w:pPr>
      <w:r w:rsidRPr="00EC6CC1">
        <w:rPr>
          <w:rFonts w:ascii="Times New Roman" w:hAnsi="Times New Roman"/>
        </w:rPr>
        <w:t xml:space="preserve">Please enter </w:t>
      </w:r>
      <w:r w:rsidR="00114465" w:rsidRPr="00EC6CC1">
        <w:rPr>
          <w:rFonts w:ascii="Times New Roman" w:hAnsi="Times New Roman"/>
          <w:b/>
        </w:rPr>
        <w:t>brief</w:t>
      </w:r>
      <w:r w:rsidRPr="00EC6CC1">
        <w:rPr>
          <w:rFonts w:ascii="Times New Roman" w:hAnsi="Times New Roman"/>
          <w:b/>
        </w:rPr>
        <w:t xml:space="preserve"> </w:t>
      </w:r>
      <w:r w:rsidRPr="00EC6CC1">
        <w:rPr>
          <w:rFonts w:ascii="Times New Roman" w:hAnsi="Times New Roman"/>
        </w:rPr>
        <w:t>responses</w:t>
      </w:r>
      <w:r w:rsidR="00114465" w:rsidRPr="00EC6CC1">
        <w:rPr>
          <w:rFonts w:ascii="Times New Roman" w:hAnsi="Times New Roman"/>
        </w:rPr>
        <w:t xml:space="preserve"> </w:t>
      </w:r>
      <w:r w:rsidRPr="00EC6CC1">
        <w:rPr>
          <w:rFonts w:ascii="Times New Roman" w:hAnsi="Times New Roman"/>
        </w:rPr>
        <w:t>in</w:t>
      </w:r>
      <w:r w:rsidR="00114465" w:rsidRPr="00EC6CC1">
        <w:rPr>
          <w:rFonts w:ascii="Times New Roman" w:hAnsi="Times New Roman"/>
        </w:rPr>
        <w:t xml:space="preserve"> the expandable boxes </w:t>
      </w:r>
      <w:r w:rsidR="0029082A" w:rsidRPr="00EC6CC1">
        <w:rPr>
          <w:rFonts w:ascii="Times New Roman" w:hAnsi="Times New Roman"/>
        </w:rPr>
        <w:t>for</w:t>
      </w:r>
      <w:r w:rsidRPr="00EC6CC1">
        <w:rPr>
          <w:rFonts w:ascii="Times New Roman" w:hAnsi="Times New Roman"/>
        </w:rPr>
        <w:t xml:space="preserve"> the following </w:t>
      </w:r>
      <w:r w:rsidR="009D0C12" w:rsidRPr="00EC6CC1">
        <w:rPr>
          <w:rFonts w:ascii="Times New Roman" w:hAnsi="Times New Roman"/>
        </w:rPr>
        <w:t xml:space="preserve">five </w:t>
      </w:r>
      <w:r w:rsidRPr="00EC6CC1">
        <w:rPr>
          <w:rFonts w:ascii="Times New Roman" w:hAnsi="Times New Roman"/>
        </w:rPr>
        <w:t>items.</w:t>
      </w:r>
    </w:p>
    <w:p w:rsidR="00112B51" w:rsidRPr="00EC6CC1" w:rsidRDefault="00114465">
      <w:pPr>
        <w:spacing w:before="60" w:after="60"/>
        <w:ind w:left="360" w:hanging="3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1.</w:t>
      </w:r>
      <w:r w:rsidRPr="00EC6CC1">
        <w:rPr>
          <w:rFonts w:ascii="Times New Roman" w:hAnsi="Times New Roman"/>
        </w:rPr>
        <w:tab/>
        <w:t>Provide a</w:t>
      </w:r>
      <w:r w:rsidR="00254836" w:rsidRPr="00EC6CC1">
        <w:rPr>
          <w:rFonts w:ascii="Times New Roman" w:hAnsi="Times New Roman"/>
        </w:rPr>
        <w:t xml:space="preserve"> short </w:t>
      </w:r>
      <w:r w:rsidRPr="00EC6CC1">
        <w:rPr>
          <w:rFonts w:ascii="Times New Roman" w:hAnsi="Times New Roman"/>
        </w:rPr>
        <w:t xml:space="preserve">summary of your request’s goals and </w:t>
      </w:r>
      <w:r w:rsidR="001F61FB" w:rsidRPr="00EC6CC1">
        <w:rPr>
          <w:rFonts w:ascii="Times New Roman" w:hAnsi="Times New Roman"/>
        </w:rPr>
        <w:t xml:space="preserve">expected </w:t>
      </w:r>
      <w:r w:rsidRPr="00EC6CC1">
        <w:rPr>
          <w:rFonts w:ascii="Times New Roman" w:hAnsi="Times New Roman"/>
        </w:rPr>
        <w:t xml:space="preserve">impacts. This should be compelling and clear: if the ECC approves your proposal, your summary will be used to </w:t>
      </w:r>
      <w:r w:rsidR="00E4100F" w:rsidRPr="00EC6CC1">
        <w:rPr>
          <w:rFonts w:ascii="Times New Roman" w:hAnsi="Times New Roman"/>
        </w:rPr>
        <w:t>request</w:t>
      </w:r>
      <w:r w:rsidR="0029082A" w:rsidRPr="00EC6CC1">
        <w:rPr>
          <w:rFonts w:ascii="Times New Roman" w:hAnsi="Times New Roman"/>
        </w:rPr>
        <w:t xml:space="preserve"> funding from a central</w:t>
      </w:r>
      <w:r w:rsidRPr="00EC6CC1">
        <w:rPr>
          <w:rFonts w:ascii="Times New Roman" w:hAnsi="Times New Roman"/>
        </w:rPr>
        <w:t xml:space="preserve"> campus committee.</w:t>
      </w:r>
      <w:r w:rsidR="00157483" w:rsidRPr="00EC6CC1">
        <w:rPr>
          <w:rFonts w:ascii="Times New Roman" w:hAnsi="Times New Roman"/>
        </w:rPr>
        <w:t xml:space="preserve"> An example is provided below.</w:t>
      </w:r>
      <w:r w:rsidR="00D37612" w:rsidRPr="00EC6CC1">
        <w:rPr>
          <w:rFonts w:ascii="Times New Roman" w:hAnsi="Times New Roman"/>
          <w:color w:val="FF0000"/>
        </w:rPr>
        <w:t>*</w:t>
      </w:r>
    </w:p>
    <w:p w:rsidR="00114465" w:rsidRPr="00EC6CC1" w:rsidRDefault="00112B51">
      <w:pPr>
        <w:spacing w:before="60" w:after="60"/>
        <w:ind w:left="360" w:hanging="3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ab/>
      </w:r>
      <w:r w:rsidR="00157483" w:rsidRPr="00EC6CC1">
        <w:rPr>
          <w:rFonts w:ascii="Times New Roman" w:hAnsi="Times New Roman"/>
        </w:rPr>
        <w:t>D</w:t>
      </w:r>
      <w:r w:rsidR="00254836" w:rsidRPr="00EC6CC1">
        <w:rPr>
          <w:rFonts w:ascii="Times New Roman" w:hAnsi="Times New Roman"/>
        </w:rPr>
        <w:t>escribe</w:t>
      </w:r>
      <w:r w:rsidR="00157483" w:rsidRPr="00EC6CC1">
        <w:rPr>
          <w:rFonts w:ascii="Times New Roman" w:hAnsi="Times New Roman"/>
        </w:rPr>
        <w:t xml:space="preserve"> your project</w:t>
      </w:r>
      <w:r w:rsidR="00254836" w:rsidRPr="00EC6CC1">
        <w:rPr>
          <w:rFonts w:ascii="Times New Roman" w:hAnsi="Times New Roman"/>
        </w:rPr>
        <w:t xml:space="preserve"> in broad strokes</w:t>
      </w:r>
      <w:r w:rsidR="007D2F2E" w:rsidRPr="00EC6CC1">
        <w:rPr>
          <w:rFonts w:ascii="Times New Roman" w:hAnsi="Times New Roman"/>
        </w:rPr>
        <w:t>. Consider</w:t>
      </w:r>
      <w:r w:rsidR="00157483" w:rsidRPr="00EC6CC1">
        <w:rPr>
          <w:rFonts w:ascii="Times New Roman" w:hAnsi="Times New Roman"/>
        </w:rPr>
        <w:t xml:space="preserve"> these </w:t>
      </w:r>
      <w:r w:rsidR="00304741" w:rsidRPr="00EC6CC1">
        <w:rPr>
          <w:rFonts w:ascii="Times New Roman" w:hAnsi="Times New Roman"/>
        </w:rPr>
        <w:t>points</w:t>
      </w:r>
      <w:r w:rsidR="007D2F2E" w:rsidRPr="00EC6CC1">
        <w:rPr>
          <w:rFonts w:ascii="Times New Roman" w:hAnsi="Times New Roman"/>
        </w:rPr>
        <w:t xml:space="preserve">, as appropriate, and </w:t>
      </w:r>
      <w:r w:rsidR="00157483" w:rsidRPr="00EC6CC1">
        <w:rPr>
          <w:rFonts w:ascii="Times New Roman" w:hAnsi="Times New Roman"/>
        </w:rPr>
        <w:t xml:space="preserve">others, as relevant: </w:t>
      </w:r>
    </w:p>
    <w:p w:rsidR="00254836" w:rsidRPr="00EC6CC1" w:rsidRDefault="00254836" w:rsidP="001812C1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 xml:space="preserve">What </w:t>
      </w:r>
      <w:r w:rsidR="009D0C12" w:rsidRPr="00EC6CC1">
        <w:rPr>
          <w:rFonts w:ascii="Times New Roman" w:hAnsi="Times New Roman"/>
        </w:rPr>
        <w:t xml:space="preserve">do </w:t>
      </w:r>
      <w:r w:rsidRPr="00EC6CC1">
        <w:rPr>
          <w:rFonts w:ascii="Times New Roman" w:hAnsi="Times New Roman"/>
        </w:rPr>
        <w:t>you want to purchase and how the students will use</w:t>
      </w:r>
      <w:r w:rsidR="00A61BE9" w:rsidRPr="00EC6CC1">
        <w:rPr>
          <w:rFonts w:ascii="Times New Roman" w:hAnsi="Times New Roman"/>
        </w:rPr>
        <w:t xml:space="preserve"> it </w:t>
      </w:r>
      <w:r w:rsidRPr="00EC6CC1">
        <w:rPr>
          <w:rFonts w:ascii="Times New Roman" w:hAnsi="Times New Roman"/>
        </w:rPr>
        <w:t xml:space="preserve">in the courses/activities </w:t>
      </w:r>
      <w:r w:rsidR="007D2F2E" w:rsidRPr="00EC6CC1">
        <w:rPr>
          <w:rFonts w:ascii="Times New Roman" w:hAnsi="Times New Roman"/>
        </w:rPr>
        <w:t>named above?</w:t>
      </w:r>
    </w:p>
    <w:p w:rsidR="00254836" w:rsidRPr="00EC6CC1" w:rsidRDefault="007D2F2E" w:rsidP="001812C1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What are the</w:t>
      </w:r>
      <w:r w:rsidR="00254836" w:rsidRPr="00EC6CC1">
        <w:rPr>
          <w:rFonts w:ascii="Times New Roman" w:hAnsi="Times New Roman"/>
        </w:rPr>
        <w:t xml:space="preserve"> goals or</w:t>
      </w:r>
      <w:r w:rsidRPr="00EC6CC1">
        <w:rPr>
          <w:rFonts w:ascii="Times New Roman" w:hAnsi="Times New Roman"/>
        </w:rPr>
        <w:t xml:space="preserve"> educational needs to be filled?</w:t>
      </w:r>
    </w:p>
    <w:p w:rsidR="00254836" w:rsidRPr="00EC6CC1" w:rsidRDefault="00254836" w:rsidP="001812C1">
      <w:pPr>
        <w:pStyle w:val="ListParagraph"/>
        <w:numPr>
          <w:ilvl w:val="0"/>
          <w:numId w:val="2"/>
        </w:numPr>
        <w:spacing w:before="60" w:after="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 xml:space="preserve">How </w:t>
      </w:r>
      <w:r w:rsidR="007D2F2E" w:rsidRPr="00EC6CC1">
        <w:rPr>
          <w:rFonts w:ascii="Times New Roman" w:hAnsi="Times New Roman"/>
        </w:rPr>
        <w:t xml:space="preserve">will </w:t>
      </w:r>
      <w:r w:rsidRPr="00EC6CC1">
        <w:rPr>
          <w:rFonts w:ascii="Times New Roman" w:hAnsi="Times New Roman"/>
        </w:rPr>
        <w:t xml:space="preserve">the equipment/software improve on, or </w:t>
      </w:r>
      <w:r w:rsidR="007D2F2E" w:rsidRPr="00EC6CC1">
        <w:rPr>
          <w:rFonts w:ascii="Times New Roman" w:hAnsi="Times New Roman"/>
        </w:rPr>
        <w:t>supplement, what already exists?</w:t>
      </w:r>
    </w:p>
    <w:p w:rsidR="00254836" w:rsidRPr="00EC6CC1" w:rsidRDefault="00254836" w:rsidP="001812C1">
      <w:pPr>
        <w:pStyle w:val="ListParagraph"/>
        <w:numPr>
          <w:ilvl w:val="0"/>
          <w:numId w:val="2"/>
        </w:numPr>
        <w:spacing w:before="60" w:after="12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If applicable, describe the role the equipment/software will play in examinations.</w:t>
      </w:r>
    </w:p>
    <w:p w:rsidR="00BF6924" w:rsidRPr="00EC6CC1" w:rsidRDefault="00BF6924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60" w:after="60"/>
        <w:ind w:left="360"/>
        <w:rPr>
          <w:rFonts w:ascii="Times New Roman" w:hAnsi="Times New Roman"/>
        </w:rPr>
      </w:pPr>
    </w:p>
    <w:p w:rsidR="00114465" w:rsidRPr="00EC6CC1" w:rsidRDefault="00254836" w:rsidP="006A2345">
      <w:pPr>
        <w:keepNext/>
        <w:spacing w:before="240" w:after="120"/>
        <w:ind w:left="360" w:hanging="360"/>
        <w:rPr>
          <w:rFonts w:ascii="Times New Roman" w:hAnsi="Times New Roman"/>
        </w:rPr>
      </w:pPr>
      <w:r w:rsidRPr="00EC6CC1">
        <w:rPr>
          <w:rFonts w:ascii="Times New Roman" w:hAnsi="Times New Roman"/>
        </w:rPr>
        <w:t>2</w:t>
      </w:r>
      <w:r w:rsidR="00114465" w:rsidRPr="00EC6CC1">
        <w:rPr>
          <w:rFonts w:ascii="Times New Roman" w:hAnsi="Times New Roman"/>
        </w:rPr>
        <w:t>.</w:t>
      </w:r>
      <w:r w:rsidR="00114465" w:rsidRPr="00EC6CC1">
        <w:rPr>
          <w:rFonts w:ascii="Times New Roman" w:hAnsi="Times New Roman"/>
        </w:rPr>
        <w:tab/>
      </w:r>
      <w:r w:rsidR="00C10786" w:rsidRPr="00EC6CC1">
        <w:rPr>
          <w:rFonts w:ascii="Times New Roman" w:hAnsi="Times New Roman"/>
        </w:rPr>
        <w:t>List the specific items requested, their</w:t>
      </w:r>
      <w:r w:rsidR="00114465" w:rsidRPr="00EC6CC1">
        <w:rPr>
          <w:rFonts w:ascii="Times New Roman" w:hAnsi="Times New Roman"/>
        </w:rPr>
        <w:t xml:space="preserve"> current price</w:t>
      </w:r>
      <w:r w:rsidR="00C10786" w:rsidRPr="00EC6CC1">
        <w:rPr>
          <w:rFonts w:ascii="Times New Roman" w:hAnsi="Times New Roman"/>
        </w:rPr>
        <w:t>s,</w:t>
      </w:r>
      <w:r w:rsidR="001F61FB" w:rsidRPr="00EC6CC1">
        <w:rPr>
          <w:rFonts w:ascii="Times New Roman" w:hAnsi="Times New Roman"/>
        </w:rPr>
        <w:t xml:space="preserve"> and</w:t>
      </w:r>
      <w:r w:rsidR="00114465" w:rsidRPr="00EC6CC1">
        <w:rPr>
          <w:rFonts w:ascii="Times New Roman" w:hAnsi="Times New Roman"/>
        </w:rPr>
        <w:t xml:space="preserve"> </w:t>
      </w:r>
      <w:r w:rsidR="00C10786" w:rsidRPr="00EC6CC1">
        <w:rPr>
          <w:rFonts w:ascii="Times New Roman" w:hAnsi="Times New Roman"/>
        </w:rPr>
        <w:t>vendor(s).</w:t>
      </w:r>
      <w:r w:rsidR="001F61FB" w:rsidRPr="00EC6CC1">
        <w:rPr>
          <w:rFonts w:ascii="Times New Roman" w:hAnsi="Times New Roman"/>
        </w:rPr>
        <w:t xml:space="preserve"> </w:t>
      </w:r>
      <w:r w:rsidR="00D87FB9" w:rsidRPr="00EC6CC1">
        <w:rPr>
          <w:rFonts w:ascii="Times New Roman" w:hAnsi="Times New Roman"/>
        </w:rPr>
        <w:t xml:space="preserve">Include maintenance contracts/extended warrantees that you think reasonable and worthwhile. </w:t>
      </w:r>
      <w:r w:rsidR="001F61FB" w:rsidRPr="00EC6CC1">
        <w:rPr>
          <w:rFonts w:ascii="Times New Roman" w:hAnsi="Times New Roman"/>
        </w:rPr>
        <w:t>Provide justifications as you think necessary.</w:t>
      </w:r>
    </w:p>
    <w:p w:rsidR="00114465" w:rsidRPr="00EC6CC1" w:rsidRDefault="0011446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60" w:after="60"/>
        <w:ind w:left="360"/>
        <w:rPr>
          <w:rFonts w:ascii="Times New Roman" w:hAnsi="Times New Roman"/>
        </w:rPr>
      </w:pPr>
    </w:p>
    <w:p w:rsidR="00114465" w:rsidRPr="00EC6CC1" w:rsidRDefault="00254836" w:rsidP="00D37612">
      <w:pPr>
        <w:pStyle w:val="BodyTextIndent"/>
        <w:keepNext/>
        <w:spacing w:before="240" w:after="120"/>
        <w:jc w:val="left"/>
        <w:rPr>
          <w:rFonts w:ascii="Times New Roman" w:hAnsi="Times New Roman"/>
        </w:rPr>
      </w:pPr>
      <w:r w:rsidRPr="00EC6CC1">
        <w:rPr>
          <w:rFonts w:ascii="Times New Roman" w:hAnsi="Times New Roman"/>
        </w:rPr>
        <w:t>3</w:t>
      </w:r>
      <w:r w:rsidR="00114465" w:rsidRPr="00EC6CC1">
        <w:rPr>
          <w:rFonts w:ascii="Times New Roman" w:hAnsi="Times New Roman"/>
        </w:rPr>
        <w:t>.</w:t>
      </w:r>
      <w:r w:rsidR="00114465" w:rsidRPr="00EC6CC1">
        <w:rPr>
          <w:rFonts w:ascii="Times New Roman" w:hAnsi="Times New Roman"/>
        </w:rPr>
        <w:tab/>
        <w:t>Would your department</w:t>
      </w:r>
      <w:r w:rsidR="00447B6A" w:rsidRPr="00EC6CC1">
        <w:rPr>
          <w:rFonts w:ascii="Times New Roman" w:hAnsi="Times New Roman"/>
        </w:rPr>
        <w:t>/division</w:t>
      </w:r>
      <w:r w:rsidR="00114465" w:rsidRPr="00EC6CC1">
        <w:rPr>
          <w:rFonts w:ascii="Times New Roman" w:hAnsi="Times New Roman"/>
        </w:rPr>
        <w:t xml:space="preserve"> be willing to share the cost?</w:t>
      </w:r>
      <w:r w:rsidR="00A61BE9" w:rsidRPr="00EC6CC1">
        <w:rPr>
          <w:rFonts w:ascii="Times New Roman" w:hAnsi="Times New Roman"/>
          <w:b/>
          <w:color w:val="FF0000"/>
          <w:sz w:val="28"/>
          <w:szCs w:val="28"/>
          <w:vertAlign w:val="superscript"/>
        </w:rPr>
        <w:t xml:space="preserve"> (3)</w:t>
      </w:r>
    </w:p>
    <w:p w:rsidR="00114465" w:rsidRPr="00EC6CC1" w:rsidRDefault="0011446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60" w:after="60"/>
        <w:ind w:left="360"/>
        <w:rPr>
          <w:rFonts w:ascii="Times New Roman" w:hAnsi="Times New Roman"/>
        </w:rPr>
      </w:pPr>
    </w:p>
    <w:p w:rsidR="00114465" w:rsidRPr="00EC6CC1" w:rsidRDefault="00254836" w:rsidP="00D37612">
      <w:pPr>
        <w:pStyle w:val="BodyTextIndent"/>
        <w:keepNext/>
        <w:spacing w:before="240" w:after="120"/>
        <w:jc w:val="left"/>
        <w:rPr>
          <w:rFonts w:ascii="Times New Roman" w:hAnsi="Times New Roman"/>
        </w:rPr>
      </w:pPr>
      <w:r w:rsidRPr="00EC6CC1">
        <w:rPr>
          <w:rFonts w:ascii="Times New Roman" w:hAnsi="Times New Roman"/>
        </w:rPr>
        <w:lastRenderedPageBreak/>
        <w:t>4</w:t>
      </w:r>
      <w:r w:rsidR="00114465" w:rsidRPr="00EC6CC1">
        <w:rPr>
          <w:rFonts w:ascii="Times New Roman" w:hAnsi="Times New Roman"/>
        </w:rPr>
        <w:t>.</w:t>
      </w:r>
      <w:r w:rsidR="00114465" w:rsidRPr="00EC6CC1">
        <w:rPr>
          <w:rFonts w:ascii="Times New Roman" w:hAnsi="Times New Roman"/>
        </w:rPr>
        <w:tab/>
        <w:t>Is all necessary support in place?</w:t>
      </w:r>
      <w:r w:rsidR="00114465" w:rsidRPr="00EC6CC1">
        <w:rPr>
          <w:rFonts w:ascii="Times New Roman" w:hAnsi="Times New Roman"/>
          <w:i/>
        </w:rPr>
        <w:t xml:space="preserve"> </w:t>
      </w:r>
      <w:r w:rsidR="00114465" w:rsidRPr="00EC6CC1">
        <w:rPr>
          <w:rFonts w:ascii="Times New Roman" w:hAnsi="Times New Roman"/>
        </w:rPr>
        <w:t>(</w:t>
      </w:r>
      <w:r w:rsidR="00A61BE9" w:rsidRPr="00EC6CC1">
        <w:rPr>
          <w:rFonts w:ascii="Times New Roman" w:hAnsi="Times New Roman"/>
        </w:rPr>
        <w:t>As relevant, d</w:t>
      </w:r>
      <w:r w:rsidR="00F5091E" w:rsidRPr="00EC6CC1">
        <w:rPr>
          <w:rFonts w:ascii="Times New Roman" w:hAnsi="Times New Roman"/>
        </w:rPr>
        <w:t>escribe</w:t>
      </w:r>
      <w:r w:rsidR="00114465" w:rsidRPr="00EC6CC1">
        <w:rPr>
          <w:rFonts w:ascii="Times New Roman" w:hAnsi="Times New Roman"/>
        </w:rPr>
        <w:t xml:space="preserve"> location</w:t>
      </w:r>
      <w:r w:rsidR="00F5091E" w:rsidRPr="00EC6CC1">
        <w:rPr>
          <w:rFonts w:ascii="Times New Roman" w:hAnsi="Times New Roman"/>
        </w:rPr>
        <w:t>s</w:t>
      </w:r>
      <w:r w:rsidR="00114465" w:rsidRPr="00EC6CC1">
        <w:rPr>
          <w:rFonts w:ascii="Times New Roman" w:hAnsi="Times New Roman"/>
        </w:rPr>
        <w:t>, security arrangements, any additional necessary soft- &amp;/or hard-ware, support personnel, and any other important considerations.)</w:t>
      </w:r>
    </w:p>
    <w:p w:rsidR="00114465" w:rsidRPr="00EC6CC1" w:rsidRDefault="0011446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60" w:after="60"/>
        <w:ind w:left="360"/>
        <w:rPr>
          <w:rFonts w:ascii="Times New Roman" w:hAnsi="Times New Roman"/>
        </w:rPr>
      </w:pPr>
    </w:p>
    <w:p w:rsidR="00114465" w:rsidRPr="00EC6CC1" w:rsidRDefault="00254836" w:rsidP="00D37612">
      <w:pPr>
        <w:pStyle w:val="BodyTextIndent"/>
        <w:keepNext/>
        <w:spacing w:before="240" w:after="120"/>
        <w:jc w:val="left"/>
        <w:rPr>
          <w:rFonts w:ascii="Times New Roman" w:hAnsi="Times New Roman"/>
        </w:rPr>
      </w:pPr>
      <w:r w:rsidRPr="00EC6CC1">
        <w:rPr>
          <w:rFonts w:ascii="Times New Roman" w:hAnsi="Times New Roman"/>
        </w:rPr>
        <w:t>5</w:t>
      </w:r>
      <w:r w:rsidR="00114465" w:rsidRPr="00EC6CC1">
        <w:rPr>
          <w:rFonts w:ascii="Times New Roman" w:hAnsi="Times New Roman"/>
        </w:rPr>
        <w:t>.</w:t>
      </w:r>
      <w:r w:rsidR="00114465" w:rsidRPr="00EC6CC1">
        <w:rPr>
          <w:rFonts w:ascii="Times New Roman" w:hAnsi="Times New Roman"/>
        </w:rPr>
        <w:tab/>
        <w:t>How will you evaluate the success of this equipment</w:t>
      </w:r>
      <w:r w:rsidR="00895C8D" w:rsidRPr="00EC6CC1">
        <w:rPr>
          <w:rFonts w:ascii="Times New Roman" w:hAnsi="Times New Roman"/>
        </w:rPr>
        <w:t>/software</w:t>
      </w:r>
      <w:r w:rsidR="00114465" w:rsidRPr="00EC6CC1">
        <w:rPr>
          <w:rFonts w:ascii="Times New Roman" w:hAnsi="Times New Roman"/>
        </w:rPr>
        <w:t xml:space="preserve"> and, if relevant, what plans do you have for it when your course is over or you’re done using it?</w:t>
      </w:r>
    </w:p>
    <w:p w:rsidR="00114465" w:rsidRPr="00EC6CC1" w:rsidRDefault="00114465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before="60" w:after="60"/>
        <w:ind w:left="360"/>
        <w:rPr>
          <w:rFonts w:ascii="Times New Roman" w:hAnsi="Times New Roman"/>
        </w:rPr>
      </w:pPr>
    </w:p>
    <w:p w:rsidR="00331C25" w:rsidRPr="00EC6CC1" w:rsidRDefault="00331C25" w:rsidP="001676EE">
      <w:pPr>
        <w:pStyle w:val="BodyTextIndent"/>
        <w:keepNext/>
        <w:spacing w:before="240" w:after="120"/>
        <w:ind w:left="0" w:firstLine="0"/>
        <w:rPr>
          <w:rFonts w:ascii="Times New Roman" w:hAnsi="Times New Roman"/>
        </w:rPr>
      </w:pPr>
    </w:p>
    <w:p w:rsidR="00836724" w:rsidRPr="00EC6CC1" w:rsidRDefault="00836724" w:rsidP="00836724">
      <w:pPr>
        <w:spacing w:before="240" w:after="160"/>
        <w:rPr>
          <w:rFonts w:ascii="Times New Roman" w:hAnsi="Times New Roman"/>
          <w:sz w:val="28"/>
          <w:szCs w:val="21"/>
        </w:rPr>
      </w:pPr>
      <w:r w:rsidRPr="00EC6CC1">
        <w:rPr>
          <w:rFonts w:ascii="Times New Roman" w:hAnsi="Times New Roman"/>
          <w:sz w:val="28"/>
          <w:szCs w:val="21"/>
        </w:rPr>
        <w:t xml:space="preserve">Save the completed application </w:t>
      </w:r>
      <w:r w:rsidR="00CF5F5B" w:rsidRPr="00EC6CC1">
        <w:rPr>
          <w:rFonts w:ascii="Times New Roman" w:hAnsi="Times New Roman"/>
          <w:sz w:val="28"/>
          <w:szCs w:val="21"/>
        </w:rPr>
        <w:t xml:space="preserve">as a Word file </w:t>
      </w:r>
      <w:r w:rsidRPr="00EC6CC1">
        <w:rPr>
          <w:rFonts w:ascii="Times New Roman" w:hAnsi="Times New Roman"/>
          <w:sz w:val="28"/>
          <w:szCs w:val="21"/>
        </w:rPr>
        <w:t xml:space="preserve">and send it as an </w:t>
      </w:r>
      <w:r w:rsidR="00AB4CCD" w:rsidRPr="00EC6CC1">
        <w:rPr>
          <w:rFonts w:ascii="Times New Roman" w:hAnsi="Times New Roman"/>
          <w:sz w:val="28"/>
          <w:szCs w:val="21"/>
        </w:rPr>
        <w:t>e-mail attachment to</w:t>
      </w:r>
      <w:r w:rsidR="00045C95" w:rsidRPr="00331C25">
        <w:rPr>
          <w:sz w:val="28"/>
          <w:szCs w:val="21"/>
        </w:rPr>
        <w:t xml:space="preserve"> </w:t>
      </w:r>
      <w:r w:rsidR="00331C25" w:rsidRPr="00331C25">
        <w:rPr>
          <w:b/>
          <w:bCs/>
          <w:color w:val="FF0000"/>
          <w:sz w:val="28"/>
          <w:szCs w:val="21"/>
          <w:u w:val="single"/>
        </w:rPr>
        <w:t>Kathryn.moore@neuro.utah.edu</w:t>
      </w:r>
    </w:p>
    <w:p w:rsidR="00695D5C" w:rsidRPr="00EC6CC1" w:rsidRDefault="00836724" w:rsidP="00916297">
      <w:pPr>
        <w:spacing w:before="60" w:after="160"/>
        <w:rPr>
          <w:rFonts w:ascii="Times New Roman" w:hAnsi="Times New Roman"/>
          <w:b/>
          <w:sz w:val="28"/>
          <w:szCs w:val="21"/>
        </w:rPr>
      </w:pPr>
      <w:r w:rsidRPr="00EC6CC1">
        <w:rPr>
          <w:rFonts w:ascii="Times New Roman" w:hAnsi="Times New Roman"/>
          <w:sz w:val="28"/>
          <w:szCs w:val="21"/>
        </w:rPr>
        <w:t xml:space="preserve">Applications are due by </w:t>
      </w:r>
    </w:p>
    <w:p w:rsidR="00114465" w:rsidRPr="00EC6CC1" w:rsidRDefault="00763874" w:rsidP="00916297">
      <w:pPr>
        <w:spacing w:before="60" w:after="160"/>
        <w:rPr>
          <w:rFonts w:ascii="Times New Roman" w:hAnsi="Times New Roman"/>
          <w:sz w:val="28"/>
          <w:szCs w:val="21"/>
        </w:rPr>
      </w:pPr>
      <w:r w:rsidRPr="00EC6CC1">
        <w:rPr>
          <w:rFonts w:ascii="Times New Roman" w:hAnsi="Times New Roman"/>
          <w:b/>
          <w:sz w:val="28"/>
          <w:szCs w:val="21"/>
        </w:rPr>
        <w:t>Friday, January 19, 2024</w:t>
      </w:r>
      <w:r w:rsidR="00836724" w:rsidRPr="00EC6CC1">
        <w:rPr>
          <w:rFonts w:ascii="Times New Roman" w:hAnsi="Times New Roman"/>
          <w:sz w:val="28"/>
          <w:szCs w:val="21"/>
        </w:rPr>
        <w:t>.</w:t>
      </w:r>
    </w:p>
    <w:p w:rsidR="004B7D66" w:rsidRPr="00EC6CC1" w:rsidRDefault="004B7D66" w:rsidP="00916297">
      <w:pPr>
        <w:spacing w:before="60" w:after="160"/>
        <w:rPr>
          <w:rFonts w:ascii="Times New Roman" w:hAnsi="Times New Roman"/>
          <w:sz w:val="28"/>
          <w:szCs w:val="21"/>
        </w:rPr>
      </w:pPr>
      <w:r w:rsidRPr="00EC6CC1">
        <w:rPr>
          <w:rFonts w:ascii="Times New Roman" w:hAnsi="Times New Roman"/>
          <w:sz w:val="28"/>
          <w:szCs w:val="21"/>
        </w:rPr>
        <w:t>See Notes on next page.</w:t>
      </w:r>
    </w:p>
    <w:p w:rsidR="001F61FB" w:rsidRPr="00EC6CC1" w:rsidRDefault="001F61FB" w:rsidP="00916297">
      <w:pPr>
        <w:spacing w:before="60" w:after="160"/>
        <w:rPr>
          <w:rFonts w:ascii="Times New Roman" w:hAnsi="Times New Roman"/>
        </w:rPr>
      </w:pPr>
    </w:p>
    <w:p w:rsidR="001F61FB" w:rsidRPr="00EC6CC1" w:rsidRDefault="001F61FB" w:rsidP="00916297">
      <w:pPr>
        <w:spacing w:before="60" w:after="160"/>
        <w:rPr>
          <w:rFonts w:ascii="Times New Roman" w:hAnsi="Times New Roman"/>
          <w:b/>
          <w:bCs/>
          <w:u w:val="single"/>
        </w:rPr>
      </w:pPr>
      <w:r w:rsidRPr="00EC6CC1">
        <w:rPr>
          <w:rFonts w:ascii="Times New Roman" w:hAnsi="Times New Roman"/>
          <w:b/>
          <w:bCs/>
          <w:u w:val="single"/>
        </w:rPr>
        <w:t>Notes</w:t>
      </w:r>
    </w:p>
    <w:p w:rsidR="00157483" w:rsidRPr="00EC6CC1" w:rsidRDefault="00157483" w:rsidP="00157483">
      <w:pPr>
        <w:spacing w:before="60" w:after="160"/>
        <w:ind w:left="360" w:hanging="360"/>
        <w:rPr>
          <w:rFonts w:ascii="Times New Roman" w:hAnsi="Times New Roman"/>
        </w:rPr>
      </w:pPr>
      <w:r w:rsidRPr="00EC6CC1">
        <w:rPr>
          <w:rFonts w:ascii="Times New Roman" w:hAnsi="Times New Roman"/>
          <w:color w:val="FF0000"/>
        </w:rPr>
        <w:t>*</w:t>
      </w:r>
      <w:r w:rsidRPr="00EC6CC1">
        <w:rPr>
          <w:rFonts w:ascii="Times New Roman" w:hAnsi="Times New Roman"/>
        </w:rPr>
        <w:t>Summary example:</w:t>
      </w:r>
    </w:p>
    <w:p w:rsidR="00157483" w:rsidRPr="00EC6CC1" w:rsidRDefault="00157483" w:rsidP="00157483">
      <w:pPr>
        <w:spacing w:before="60" w:after="160"/>
        <w:ind w:left="360" w:hanging="360"/>
        <w:rPr>
          <w:rFonts w:ascii="Times New Roman" w:hAnsi="Times New Roman"/>
        </w:rPr>
      </w:pPr>
      <w:r w:rsidRPr="00EC6CC1">
        <w:rPr>
          <w:rFonts w:ascii="Times New Roman" w:hAnsi="Times New Roman"/>
          <w:color w:val="FF0000"/>
        </w:rPr>
        <w:tab/>
      </w:r>
      <w:r w:rsidRPr="00EC6CC1">
        <w:rPr>
          <w:rFonts w:ascii="Times New Roman" w:hAnsi="Times New Roman"/>
        </w:rPr>
        <w:t>We want to purchase a digital video ophthalmoscope, which can display</w:t>
      </w:r>
      <w:r w:rsidR="009C70B4" w:rsidRPr="00EC6CC1">
        <w:rPr>
          <w:rFonts w:ascii="Times New Roman" w:hAnsi="Times New Roman"/>
        </w:rPr>
        <w:t xml:space="preserve"> on the screen of a tablet computer or smart phone</w:t>
      </w:r>
      <w:r w:rsidRPr="00EC6CC1">
        <w:rPr>
          <w:rFonts w:ascii="Times New Roman" w:hAnsi="Times New Roman"/>
        </w:rPr>
        <w:t xml:space="preserve"> </w:t>
      </w:r>
      <w:r w:rsidR="0029082A" w:rsidRPr="00EC6CC1">
        <w:rPr>
          <w:rFonts w:ascii="Times New Roman" w:hAnsi="Times New Roman"/>
        </w:rPr>
        <w:t>what</w:t>
      </w:r>
      <w:r w:rsidRPr="00EC6CC1">
        <w:rPr>
          <w:rFonts w:ascii="Times New Roman" w:hAnsi="Times New Roman"/>
        </w:rPr>
        <w:t xml:space="preserve"> </w:t>
      </w:r>
      <w:r w:rsidR="0029082A" w:rsidRPr="00EC6CC1">
        <w:rPr>
          <w:rFonts w:ascii="Times New Roman" w:hAnsi="Times New Roman"/>
        </w:rPr>
        <w:t>a</w:t>
      </w:r>
      <w:r w:rsidR="00B760FE" w:rsidRPr="00EC6CC1">
        <w:rPr>
          <w:rFonts w:ascii="Times New Roman" w:hAnsi="Times New Roman"/>
        </w:rPr>
        <w:t xml:space="preserve"> user is seeing</w:t>
      </w:r>
      <w:r w:rsidR="009C70B4" w:rsidRPr="00EC6CC1">
        <w:rPr>
          <w:rFonts w:ascii="Times New Roman" w:hAnsi="Times New Roman"/>
        </w:rPr>
        <w:t xml:space="preserve"> through the scope</w:t>
      </w:r>
      <w:r w:rsidRPr="00EC6CC1">
        <w:rPr>
          <w:rFonts w:ascii="Times New Roman" w:hAnsi="Times New Roman"/>
        </w:rPr>
        <w:t xml:space="preserve">. </w:t>
      </w:r>
      <w:r w:rsidR="00B67B41" w:rsidRPr="00EC6CC1">
        <w:rPr>
          <w:rFonts w:ascii="Times New Roman" w:hAnsi="Times New Roman"/>
        </w:rPr>
        <w:t xml:space="preserve">This instrument will allow observation of the central retina without </w:t>
      </w:r>
      <w:r w:rsidR="00DC3E91" w:rsidRPr="00EC6CC1">
        <w:rPr>
          <w:rFonts w:ascii="Times New Roman" w:hAnsi="Times New Roman"/>
        </w:rPr>
        <w:t>pupil dilation</w:t>
      </w:r>
      <w:r w:rsidR="00B67B41" w:rsidRPr="00EC6CC1">
        <w:rPr>
          <w:rFonts w:ascii="Times New Roman" w:hAnsi="Times New Roman"/>
        </w:rPr>
        <w:t xml:space="preserve">. </w:t>
      </w:r>
      <w:r w:rsidR="00DC3E91" w:rsidRPr="00EC6CC1">
        <w:rPr>
          <w:rFonts w:ascii="Times New Roman" w:hAnsi="Times New Roman"/>
        </w:rPr>
        <w:t>With</w:t>
      </w:r>
      <w:r w:rsidR="00B67B41" w:rsidRPr="00EC6CC1">
        <w:rPr>
          <w:rFonts w:ascii="Times New Roman" w:hAnsi="Times New Roman"/>
        </w:rPr>
        <w:t xml:space="preserve"> a</w:t>
      </w:r>
      <w:r w:rsidRPr="00EC6CC1">
        <w:rPr>
          <w:rFonts w:ascii="Times New Roman" w:hAnsi="Times New Roman"/>
        </w:rPr>
        <w:t xml:space="preserve"> standard ophthalmoscope</w:t>
      </w:r>
      <w:r w:rsidR="00B760FE" w:rsidRPr="00EC6CC1">
        <w:rPr>
          <w:rFonts w:ascii="Times New Roman" w:hAnsi="Times New Roman"/>
        </w:rPr>
        <w:t xml:space="preserve">, only the user can see what the scope reveals. </w:t>
      </w:r>
      <w:r w:rsidR="00DC3E91" w:rsidRPr="00EC6CC1">
        <w:rPr>
          <w:rFonts w:ascii="Times New Roman" w:hAnsi="Times New Roman"/>
        </w:rPr>
        <w:t xml:space="preserve">The video instrument </w:t>
      </w:r>
      <w:r w:rsidR="00DA28D3" w:rsidRPr="00EC6CC1">
        <w:rPr>
          <w:rFonts w:ascii="Times New Roman" w:hAnsi="Times New Roman"/>
        </w:rPr>
        <w:t xml:space="preserve">displays </w:t>
      </w:r>
      <w:r w:rsidR="00DC3E91" w:rsidRPr="00EC6CC1">
        <w:rPr>
          <w:rFonts w:ascii="Times New Roman" w:hAnsi="Times New Roman"/>
        </w:rPr>
        <w:t xml:space="preserve">what the student is observing, allowing the instructor to make suggestions on technique </w:t>
      </w:r>
      <w:r w:rsidR="00B760FE" w:rsidRPr="00EC6CC1">
        <w:rPr>
          <w:rFonts w:ascii="Times New Roman" w:hAnsi="Times New Roman"/>
        </w:rPr>
        <w:t xml:space="preserve">and point out </w:t>
      </w:r>
      <w:r w:rsidR="000F6212" w:rsidRPr="00EC6CC1">
        <w:rPr>
          <w:rFonts w:ascii="Times New Roman" w:hAnsi="Times New Roman"/>
        </w:rPr>
        <w:t xml:space="preserve">key </w:t>
      </w:r>
      <w:r w:rsidR="00B760FE" w:rsidRPr="00EC6CC1">
        <w:rPr>
          <w:rFonts w:ascii="Times New Roman" w:hAnsi="Times New Roman"/>
        </w:rPr>
        <w:t>features to examine</w:t>
      </w:r>
      <w:r w:rsidR="00DC3E91" w:rsidRPr="00EC6CC1">
        <w:rPr>
          <w:rFonts w:ascii="Times New Roman" w:hAnsi="Times New Roman"/>
        </w:rPr>
        <w:t>. This</w:t>
      </w:r>
      <w:r w:rsidR="009D0C12" w:rsidRPr="00EC6CC1">
        <w:rPr>
          <w:rFonts w:ascii="Times New Roman" w:hAnsi="Times New Roman"/>
        </w:rPr>
        <w:t xml:space="preserve"> greatly facilitate</w:t>
      </w:r>
      <w:r w:rsidR="00DC3E91" w:rsidRPr="00EC6CC1">
        <w:rPr>
          <w:rFonts w:ascii="Times New Roman" w:hAnsi="Times New Roman"/>
        </w:rPr>
        <w:t>s</w:t>
      </w:r>
      <w:r w:rsidR="008D2377" w:rsidRPr="00EC6CC1">
        <w:rPr>
          <w:rFonts w:ascii="Times New Roman" w:hAnsi="Times New Roman"/>
        </w:rPr>
        <w:t xml:space="preserve"> </w:t>
      </w:r>
      <w:r w:rsidR="000220B2" w:rsidRPr="00EC6CC1">
        <w:rPr>
          <w:rFonts w:ascii="Times New Roman" w:hAnsi="Times New Roman"/>
        </w:rPr>
        <w:t>l</w:t>
      </w:r>
      <w:r w:rsidR="00B760FE" w:rsidRPr="00EC6CC1">
        <w:rPr>
          <w:rFonts w:ascii="Times New Roman" w:hAnsi="Times New Roman"/>
        </w:rPr>
        <w:t>earning</w:t>
      </w:r>
      <w:r w:rsidR="00F5091E" w:rsidRPr="00EC6CC1">
        <w:rPr>
          <w:rFonts w:ascii="Times New Roman" w:hAnsi="Times New Roman"/>
        </w:rPr>
        <w:t xml:space="preserve"> </w:t>
      </w:r>
      <w:r w:rsidR="00DC3E91" w:rsidRPr="00EC6CC1">
        <w:rPr>
          <w:rFonts w:ascii="Times New Roman" w:hAnsi="Times New Roman"/>
        </w:rPr>
        <w:t>by</w:t>
      </w:r>
      <w:r w:rsidR="004D4195" w:rsidRPr="00EC6CC1">
        <w:rPr>
          <w:rFonts w:ascii="Times New Roman" w:hAnsi="Times New Roman"/>
        </w:rPr>
        <w:t xml:space="preserve"> </w:t>
      </w:r>
      <w:r w:rsidR="006A2345" w:rsidRPr="00EC6CC1">
        <w:rPr>
          <w:rFonts w:ascii="Times New Roman" w:hAnsi="Times New Roman"/>
        </w:rPr>
        <w:t xml:space="preserve">medical </w:t>
      </w:r>
      <w:r w:rsidR="009D0C12" w:rsidRPr="00EC6CC1">
        <w:rPr>
          <w:rFonts w:ascii="Times New Roman" w:hAnsi="Times New Roman"/>
        </w:rPr>
        <w:t>and physician a</w:t>
      </w:r>
      <w:r w:rsidR="006A2345" w:rsidRPr="00EC6CC1">
        <w:rPr>
          <w:rFonts w:ascii="Times New Roman" w:hAnsi="Times New Roman"/>
        </w:rPr>
        <w:t xml:space="preserve">ssistant </w:t>
      </w:r>
      <w:r w:rsidR="009D0C12" w:rsidRPr="00EC6CC1">
        <w:rPr>
          <w:rFonts w:ascii="Times New Roman" w:hAnsi="Times New Roman"/>
        </w:rPr>
        <w:t>students</w:t>
      </w:r>
      <w:r w:rsidR="00B760FE" w:rsidRPr="00EC6CC1">
        <w:rPr>
          <w:rFonts w:ascii="Times New Roman" w:hAnsi="Times New Roman"/>
        </w:rPr>
        <w:t>. Observing the retina is important as part of a</w:t>
      </w:r>
      <w:r w:rsidR="001812C1" w:rsidRPr="00EC6CC1">
        <w:rPr>
          <w:rFonts w:ascii="Times New Roman" w:hAnsi="Times New Roman"/>
        </w:rPr>
        <w:t>n eye</w:t>
      </w:r>
      <w:r w:rsidR="00B760FE" w:rsidRPr="00EC6CC1">
        <w:rPr>
          <w:rFonts w:ascii="Times New Roman" w:hAnsi="Times New Roman"/>
        </w:rPr>
        <w:t xml:space="preserve"> exam and also offers the opportunity to </w:t>
      </w:r>
      <w:r w:rsidR="000F6212" w:rsidRPr="00EC6CC1">
        <w:rPr>
          <w:rFonts w:ascii="Times New Roman" w:hAnsi="Times New Roman"/>
        </w:rPr>
        <w:t>see</w:t>
      </w:r>
      <w:r w:rsidR="00B760FE" w:rsidRPr="00EC6CC1">
        <w:rPr>
          <w:rFonts w:ascii="Times New Roman" w:hAnsi="Times New Roman"/>
        </w:rPr>
        <w:t xml:space="preserve"> blood vessels. </w:t>
      </w:r>
      <w:r w:rsidR="004D4195" w:rsidRPr="00EC6CC1">
        <w:rPr>
          <w:rFonts w:ascii="Times New Roman" w:hAnsi="Times New Roman"/>
        </w:rPr>
        <w:t xml:space="preserve">Changes due to high blood pressure and diabetes are often visible in the retina before organs like the heart and kidneys are affected. The video ophthalmoscope </w:t>
      </w:r>
      <w:r w:rsidR="009D0C12" w:rsidRPr="00EC6CC1">
        <w:rPr>
          <w:rFonts w:ascii="Times New Roman" w:hAnsi="Times New Roman"/>
        </w:rPr>
        <w:t>may</w:t>
      </w:r>
      <w:r w:rsidR="004D4195" w:rsidRPr="00EC6CC1">
        <w:rPr>
          <w:rFonts w:ascii="Times New Roman" w:hAnsi="Times New Roman"/>
        </w:rPr>
        <w:t xml:space="preserve"> </w:t>
      </w:r>
      <w:r w:rsidR="00304741" w:rsidRPr="00EC6CC1">
        <w:rPr>
          <w:rFonts w:ascii="Times New Roman" w:hAnsi="Times New Roman"/>
        </w:rPr>
        <w:t xml:space="preserve">also </w:t>
      </w:r>
      <w:r w:rsidR="009D0C12" w:rsidRPr="00EC6CC1">
        <w:rPr>
          <w:rFonts w:ascii="Times New Roman" w:hAnsi="Times New Roman"/>
        </w:rPr>
        <w:t xml:space="preserve">be </w:t>
      </w:r>
      <w:r w:rsidR="00D37612" w:rsidRPr="00EC6CC1">
        <w:rPr>
          <w:rFonts w:ascii="Times New Roman" w:hAnsi="Times New Roman"/>
        </w:rPr>
        <w:t xml:space="preserve">employed </w:t>
      </w:r>
      <w:r w:rsidR="009D0C12" w:rsidRPr="00EC6CC1">
        <w:rPr>
          <w:rFonts w:ascii="Times New Roman" w:hAnsi="Times New Roman"/>
        </w:rPr>
        <w:t xml:space="preserve">in </w:t>
      </w:r>
      <w:r w:rsidR="00A241F3" w:rsidRPr="00EC6CC1">
        <w:rPr>
          <w:rFonts w:ascii="Times New Roman" w:hAnsi="Times New Roman"/>
        </w:rPr>
        <w:t>clinical skills exams for medical and PA students</w:t>
      </w:r>
      <w:r w:rsidR="004D4195" w:rsidRPr="00EC6CC1">
        <w:rPr>
          <w:rFonts w:ascii="Times New Roman" w:hAnsi="Times New Roman"/>
        </w:rPr>
        <w:t>.</w:t>
      </w:r>
    </w:p>
    <w:p w:rsidR="00F5091E" w:rsidRPr="00EC6CC1" w:rsidRDefault="00F5091E" w:rsidP="00157483">
      <w:pPr>
        <w:spacing w:before="60" w:after="160"/>
        <w:ind w:left="360" w:hanging="360"/>
        <w:rPr>
          <w:rFonts w:ascii="Times New Roman" w:hAnsi="Times New Roman"/>
        </w:rPr>
      </w:pPr>
    </w:p>
    <w:p w:rsidR="001F61FB" w:rsidRPr="00EC6CC1" w:rsidRDefault="008D5EE0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  <w:r w:rsidRPr="00EC6CC1">
        <w:rPr>
          <w:rFonts w:ascii="Times New Roman" w:hAnsi="Times New Roman"/>
          <w:color w:val="FF0000"/>
        </w:rPr>
        <w:t>(1)</w:t>
      </w:r>
      <w:r w:rsidR="00447B6A" w:rsidRPr="00EC6CC1">
        <w:rPr>
          <w:rFonts w:ascii="Times New Roman" w:hAnsi="Times New Roman"/>
        </w:rPr>
        <w:tab/>
      </w:r>
      <w:r w:rsidR="00C92046" w:rsidRPr="00EC6CC1">
        <w:rPr>
          <w:rFonts w:ascii="Times New Roman" w:hAnsi="Times New Roman"/>
        </w:rPr>
        <w:t xml:space="preserve">Descriptions of projects approved by the ECC are used to </w:t>
      </w:r>
      <w:r w:rsidR="00B448A6" w:rsidRPr="00EC6CC1">
        <w:rPr>
          <w:rFonts w:ascii="Times New Roman" w:hAnsi="Times New Roman"/>
        </w:rPr>
        <w:t>create</w:t>
      </w:r>
      <w:r w:rsidR="00C92046" w:rsidRPr="00EC6CC1">
        <w:rPr>
          <w:rFonts w:ascii="Times New Roman" w:hAnsi="Times New Roman"/>
        </w:rPr>
        <w:t xml:space="preserve"> a funding request </w:t>
      </w:r>
      <w:r w:rsidR="00B448A6" w:rsidRPr="00EC6CC1">
        <w:rPr>
          <w:rFonts w:ascii="Times New Roman" w:hAnsi="Times New Roman"/>
        </w:rPr>
        <w:t>sent to</w:t>
      </w:r>
      <w:r w:rsidR="007A4473" w:rsidRPr="00EC6CC1">
        <w:rPr>
          <w:rFonts w:ascii="Times New Roman" w:hAnsi="Times New Roman"/>
        </w:rPr>
        <w:t xml:space="preserve"> </w:t>
      </w:r>
      <w:r w:rsidR="008B0947" w:rsidRPr="00EC6CC1">
        <w:rPr>
          <w:rFonts w:ascii="Times New Roman" w:hAnsi="Times New Roman"/>
        </w:rPr>
        <w:t>the Teachi</w:t>
      </w:r>
      <w:r w:rsidR="00C92046" w:rsidRPr="00EC6CC1">
        <w:rPr>
          <w:rFonts w:ascii="Times New Roman" w:hAnsi="Times New Roman"/>
        </w:rPr>
        <w:t>ng and Learning Portfolio (TLP), a campus-wide committee</w:t>
      </w:r>
      <w:r w:rsidR="007A4473" w:rsidRPr="00EC6CC1">
        <w:rPr>
          <w:rFonts w:ascii="Times New Roman" w:hAnsi="Times New Roman"/>
        </w:rPr>
        <w:t xml:space="preserve">. The funds </w:t>
      </w:r>
      <w:r w:rsidR="00453C69" w:rsidRPr="00EC6CC1">
        <w:rPr>
          <w:rFonts w:ascii="Times New Roman" w:hAnsi="Times New Roman"/>
        </w:rPr>
        <w:t xml:space="preserve">that the TLP distributes </w:t>
      </w:r>
      <w:r w:rsidR="001F61FB" w:rsidRPr="00EC6CC1">
        <w:rPr>
          <w:rFonts w:ascii="Times New Roman" w:hAnsi="Times New Roman"/>
        </w:rPr>
        <w:t xml:space="preserve">come </w:t>
      </w:r>
      <w:r w:rsidR="008B0947" w:rsidRPr="00EC6CC1">
        <w:rPr>
          <w:rFonts w:ascii="Times New Roman" w:hAnsi="Times New Roman"/>
        </w:rPr>
        <w:t xml:space="preserve">entirely </w:t>
      </w:r>
      <w:r w:rsidR="001F61FB" w:rsidRPr="00EC6CC1">
        <w:rPr>
          <w:rFonts w:ascii="Times New Roman" w:hAnsi="Times New Roman"/>
        </w:rPr>
        <w:t>from fees</w:t>
      </w:r>
      <w:r w:rsidR="00E93343" w:rsidRPr="00EC6CC1">
        <w:rPr>
          <w:rFonts w:ascii="Times New Roman" w:hAnsi="Times New Roman"/>
        </w:rPr>
        <w:t xml:space="preserve"> paid by students</w:t>
      </w:r>
      <w:r w:rsidR="00C92046" w:rsidRPr="00EC6CC1">
        <w:rPr>
          <w:rFonts w:ascii="Times New Roman" w:hAnsi="Times New Roman"/>
        </w:rPr>
        <w:t xml:space="preserve"> as part of their tuition</w:t>
      </w:r>
      <w:r w:rsidR="001F61FB" w:rsidRPr="00EC6CC1">
        <w:rPr>
          <w:rFonts w:ascii="Times New Roman" w:hAnsi="Times New Roman"/>
        </w:rPr>
        <w:t xml:space="preserve">. </w:t>
      </w:r>
      <w:r w:rsidR="008B0947" w:rsidRPr="00EC6CC1">
        <w:rPr>
          <w:rFonts w:ascii="Times New Roman" w:hAnsi="Times New Roman"/>
        </w:rPr>
        <w:t xml:space="preserve">Therefore, a primary criterion of the TLP is to </w:t>
      </w:r>
      <w:r w:rsidR="00074FCC" w:rsidRPr="00EC6CC1">
        <w:rPr>
          <w:rFonts w:ascii="Times New Roman" w:hAnsi="Times New Roman"/>
        </w:rPr>
        <w:t>support</w:t>
      </w:r>
      <w:r w:rsidR="008B0947" w:rsidRPr="00EC6CC1">
        <w:rPr>
          <w:rFonts w:ascii="Times New Roman" w:hAnsi="Times New Roman"/>
        </w:rPr>
        <w:t xml:space="preserve"> projects that benefit </w:t>
      </w:r>
      <w:r w:rsidR="00E93343" w:rsidRPr="00EC6CC1">
        <w:rPr>
          <w:rFonts w:ascii="Times New Roman" w:hAnsi="Times New Roman"/>
        </w:rPr>
        <w:t xml:space="preserve">tuition-paying </w:t>
      </w:r>
      <w:r w:rsidR="00B448A6" w:rsidRPr="00EC6CC1">
        <w:rPr>
          <w:rFonts w:ascii="Times New Roman" w:hAnsi="Times New Roman"/>
        </w:rPr>
        <w:t xml:space="preserve">undergraduate and graduate </w:t>
      </w:r>
      <w:r w:rsidR="00E93343" w:rsidRPr="00EC6CC1">
        <w:rPr>
          <w:rFonts w:ascii="Times New Roman" w:hAnsi="Times New Roman"/>
        </w:rPr>
        <w:t>students</w:t>
      </w:r>
      <w:r w:rsidR="00470EDA" w:rsidRPr="00EC6CC1">
        <w:rPr>
          <w:rFonts w:ascii="Times New Roman" w:hAnsi="Times New Roman"/>
          <w:szCs w:val="24"/>
        </w:rPr>
        <w:t>.</w:t>
      </w:r>
    </w:p>
    <w:p w:rsidR="00304741" w:rsidRPr="00EC6CC1" w:rsidRDefault="008D5EE0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  <w:r w:rsidRPr="00EC6CC1">
        <w:rPr>
          <w:rFonts w:ascii="Times New Roman" w:hAnsi="Times New Roman"/>
          <w:color w:val="FF0000"/>
          <w:szCs w:val="24"/>
        </w:rPr>
        <w:t>(2)</w:t>
      </w:r>
      <w:r w:rsidR="00447B6A" w:rsidRPr="00EC6CC1">
        <w:rPr>
          <w:rFonts w:ascii="Times New Roman" w:hAnsi="Times New Roman"/>
          <w:szCs w:val="24"/>
        </w:rPr>
        <w:tab/>
      </w:r>
      <w:r w:rsidR="00074FCC" w:rsidRPr="00EC6CC1">
        <w:rPr>
          <w:rFonts w:ascii="Times New Roman" w:hAnsi="Times New Roman"/>
          <w:szCs w:val="24"/>
        </w:rPr>
        <w:t xml:space="preserve">The TLP will consider projects that also provide benefit to </w:t>
      </w:r>
      <w:r w:rsidR="00BF4059" w:rsidRPr="00EC6CC1">
        <w:rPr>
          <w:rFonts w:ascii="Times New Roman" w:hAnsi="Times New Roman"/>
          <w:szCs w:val="24"/>
        </w:rPr>
        <w:t>those who do not pay tuition,</w:t>
      </w:r>
      <w:r w:rsidR="00074FCC" w:rsidRPr="00EC6CC1">
        <w:rPr>
          <w:rFonts w:ascii="Times New Roman" w:hAnsi="Times New Roman"/>
          <w:szCs w:val="24"/>
        </w:rPr>
        <w:t xml:space="preserve"> such as interns, residents, post-doctoral fellows, staff, and faculty. If </w:t>
      </w:r>
      <w:r w:rsidR="00A61BE9" w:rsidRPr="00EC6CC1">
        <w:rPr>
          <w:rFonts w:ascii="Times New Roman" w:hAnsi="Times New Roman"/>
          <w:szCs w:val="24"/>
        </w:rPr>
        <w:t>the TLP approves</w:t>
      </w:r>
      <w:r w:rsidR="0029082A" w:rsidRPr="00EC6CC1">
        <w:rPr>
          <w:rFonts w:ascii="Times New Roman" w:hAnsi="Times New Roman"/>
          <w:szCs w:val="24"/>
        </w:rPr>
        <w:t xml:space="preserve"> </w:t>
      </w:r>
      <w:r w:rsidR="004B7D66" w:rsidRPr="00EC6CC1">
        <w:rPr>
          <w:rFonts w:ascii="Times New Roman" w:hAnsi="Times New Roman"/>
          <w:szCs w:val="24"/>
        </w:rPr>
        <w:t xml:space="preserve">such </w:t>
      </w:r>
      <w:r w:rsidR="0029082A" w:rsidRPr="00EC6CC1">
        <w:rPr>
          <w:rFonts w:ascii="Times New Roman" w:hAnsi="Times New Roman"/>
          <w:szCs w:val="24"/>
        </w:rPr>
        <w:t xml:space="preserve">a </w:t>
      </w:r>
      <w:r w:rsidR="0029082A" w:rsidRPr="00EC6CC1">
        <w:rPr>
          <w:rFonts w:ascii="Times New Roman" w:hAnsi="Times New Roman"/>
          <w:szCs w:val="24"/>
        </w:rPr>
        <w:lastRenderedPageBreak/>
        <w:t>project,</w:t>
      </w:r>
      <w:r w:rsidR="00074FCC" w:rsidRPr="00EC6CC1">
        <w:rPr>
          <w:rFonts w:ascii="Times New Roman" w:hAnsi="Times New Roman"/>
          <w:szCs w:val="24"/>
        </w:rPr>
        <w:t xml:space="preserve"> </w:t>
      </w:r>
      <w:r w:rsidR="00A61BE9" w:rsidRPr="00EC6CC1">
        <w:rPr>
          <w:rFonts w:ascii="Times New Roman" w:hAnsi="Times New Roman"/>
          <w:szCs w:val="24"/>
        </w:rPr>
        <w:t xml:space="preserve">it </w:t>
      </w:r>
      <w:r w:rsidR="004B7D66" w:rsidRPr="00EC6CC1">
        <w:rPr>
          <w:rFonts w:ascii="Times New Roman" w:hAnsi="Times New Roman"/>
          <w:szCs w:val="24"/>
        </w:rPr>
        <w:t>usually</w:t>
      </w:r>
      <w:r w:rsidR="00074FCC" w:rsidRPr="00EC6CC1">
        <w:rPr>
          <w:rFonts w:ascii="Times New Roman" w:hAnsi="Times New Roman"/>
          <w:szCs w:val="24"/>
        </w:rPr>
        <w:t xml:space="preserve"> </w:t>
      </w:r>
      <w:r w:rsidR="00B448A6" w:rsidRPr="00EC6CC1">
        <w:rPr>
          <w:rFonts w:ascii="Times New Roman" w:hAnsi="Times New Roman"/>
          <w:szCs w:val="24"/>
        </w:rPr>
        <w:t>fund</w:t>
      </w:r>
      <w:r w:rsidR="004B7D66" w:rsidRPr="00EC6CC1">
        <w:rPr>
          <w:rFonts w:ascii="Times New Roman" w:hAnsi="Times New Roman"/>
          <w:szCs w:val="24"/>
        </w:rPr>
        <w:t>s</w:t>
      </w:r>
      <w:r w:rsidR="00074FCC" w:rsidRPr="00EC6CC1">
        <w:rPr>
          <w:rFonts w:ascii="Times New Roman" w:hAnsi="Times New Roman"/>
          <w:szCs w:val="24"/>
        </w:rPr>
        <w:t xml:space="preserve"> </w:t>
      </w:r>
      <w:r w:rsidR="00CF5F5B" w:rsidRPr="00EC6CC1">
        <w:rPr>
          <w:rFonts w:ascii="Times New Roman" w:hAnsi="Times New Roman"/>
          <w:szCs w:val="24"/>
        </w:rPr>
        <w:t xml:space="preserve">only </w:t>
      </w:r>
      <w:r w:rsidR="00074FCC" w:rsidRPr="00EC6CC1">
        <w:rPr>
          <w:rFonts w:ascii="Times New Roman" w:hAnsi="Times New Roman"/>
          <w:szCs w:val="24"/>
        </w:rPr>
        <w:t>the portio</w:t>
      </w:r>
      <w:r w:rsidR="00302395" w:rsidRPr="00EC6CC1">
        <w:rPr>
          <w:rFonts w:ascii="Times New Roman" w:hAnsi="Times New Roman"/>
          <w:szCs w:val="24"/>
        </w:rPr>
        <w:t>n used by students;</w:t>
      </w:r>
      <w:r w:rsidR="00074FCC" w:rsidRPr="00EC6CC1">
        <w:rPr>
          <w:rFonts w:ascii="Times New Roman" w:hAnsi="Times New Roman"/>
          <w:szCs w:val="24"/>
        </w:rPr>
        <w:t xml:space="preserve"> other funds</w:t>
      </w:r>
      <w:r w:rsidR="00A61BE9" w:rsidRPr="00EC6CC1">
        <w:rPr>
          <w:rFonts w:ascii="Times New Roman" w:hAnsi="Times New Roman"/>
          <w:szCs w:val="24"/>
        </w:rPr>
        <w:t xml:space="preserve"> to pay the balance</w:t>
      </w:r>
      <w:r w:rsidR="00074FCC" w:rsidRPr="00EC6CC1">
        <w:rPr>
          <w:rFonts w:ascii="Times New Roman" w:hAnsi="Times New Roman"/>
          <w:szCs w:val="24"/>
        </w:rPr>
        <w:t xml:space="preserve"> </w:t>
      </w:r>
      <w:r w:rsidR="00074FCC" w:rsidRPr="00EC6CC1">
        <w:rPr>
          <w:rFonts w:ascii="Times New Roman" w:hAnsi="Times New Roman"/>
          <w:i/>
          <w:szCs w:val="24"/>
        </w:rPr>
        <w:t>must</w:t>
      </w:r>
      <w:r w:rsidR="00074FCC" w:rsidRPr="00EC6CC1">
        <w:rPr>
          <w:rFonts w:ascii="Times New Roman" w:hAnsi="Times New Roman"/>
          <w:szCs w:val="24"/>
        </w:rPr>
        <w:t xml:space="preserve"> be </w:t>
      </w:r>
      <w:r w:rsidRPr="00EC6CC1">
        <w:rPr>
          <w:rFonts w:ascii="Times New Roman" w:hAnsi="Times New Roman"/>
          <w:szCs w:val="24"/>
        </w:rPr>
        <w:t>identified</w:t>
      </w:r>
      <w:r w:rsidR="009D0C12" w:rsidRPr="00EC6CC1">
        <w:rPr>
          <w:rFonts w:ascii="Times New Roman" w:hAnsi="Times New Roman"/>
          <w:szCs w:val="24"/>
        </w:rPr>
        <w:t xml:space="preserve"> i</w:t>
      </w:r>
      <w:r w:rsidR="00BF4059" w:rsidRPr="00EC6CC1">
        <w:rPr>
          <w:rFonts w:ascii="Times New Roman" w:hAnsi="Times New Roman"/>
          <w:szCs w:val="24"/>
        </w:rPr>
        <w:t>n the request</w:t>
      </w:r>
      <w:r w:rsidR="00304741" w:rsidRPr="00EC6CC1">
        <w:rPr>
          <w:rFonts w:ascii="Times New Roman" w:hAnsi="Times New Roman"/>
          <w:szCs w:val="24"/>
        </w:rPr>
        <w:t>.</w:t>
      </w:r>
    </w:p>
    <w:p w:rsidR="001F61FB" w:rsidRPr="00EC6CC1" w:rsidRDefault="00304741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  <w:r w:rsidRPr="00EC6CC1">
        <w:rPr>
          <w:rFonts w:ascii="Times New Roman" w:hAnsi="Times New Roman"/>
          <w:color w:val="FF0000"/>
          <w:szCs w:val="24"/>
        </w:rPr>
        <w:tab/>
      </w:r>
      <w:r w:rsidR="00D36C02" w:rsidRPr="00EC6CC1">
        <w:rPr>
          <w:rFonts w:ascii="Times New Roman" w:hAnsi="Times New Roman"/>
          <w:szCs w:val="24"/>
        </w:rPr>
        <w:t xml:space="preserve">For example, a project might </w:t>
      </w:r>
      <w:r w:rsidRPr="00EC6CC1">
        <w:rPr>
          <w:rFonts w:ascii="Times New Roman" w:hAnsi="Times New Roman"/>
          <w:szCs w:val="24"/>
        </w:rPr>
        <w:t>involve the purchase of</w:t>
      </w:r>
      <w:r w:rsidR="00BF4059" w:rsidRPr="00EC6CC1">
        <w:rPr>
          <w:rFonts w:ascii="Times New Roman" w:hAnsi="Times New Roman"/>
          <w:szCs w:val="24"/>
        </w:rPr>
        <w:t xml:space="preserve"> </w:t>
      </w:r>
      <w:r w:rsidR="00D36C02" w:rsidRPr="00EC6CC1">
        <w:rPr>
          <w:rFonts w:ascii="Times New Roman" w:hAnsi="Times New Roman"/>
          <w:szCs w:val="24"/>
        </w:rPr>
        <w:t xml:space="preserve">a digital video ophthalmoscope that will be used </w:t>
      </w:r>
      <w:r w:rsidR="00F161C2" w:rsidRPr="00EC6CC1">
        <w:rPr>
          <w:rFonts w:ascii="Times New Roman" w:hAnsi="Times New Roman"/>
          <w:szCs w:val="24"/>
        </w:rPr>
        <w:t>7</w:t>
      </w:r>
      <w:r w:rsidR="00D36C02" w:rsidRPr="00EC6CC1">
        <w:rPr>
          <w:rFonts w:ascii="Times New Roman" w:hAnsi="Times New Roman"/>
          <w:szCs w:val="24"/>
        </w:rPr>
        <w:t xml:space="preserve">0% of the time for training medical </w:t>
      </w:r>
      <w:r w:rsidRPr="00EC6CC1">
        <w:rPr>
          <w:rFonts w:ascii="Times New Roman" w:hAnsi="Times New Roman"/>
          <w:szCs w:val="24"/>
        </w:rPr>
        <w:t xml:space="preserve">and PA </w:t>
      </w:r>
      <w:r w:rsidR="00D36C02" w:rsidRPr="00EC6CC1">
        <w:rPr>
          <w:rFonts w:ascii="Times New Roman" w:hAnsi="Times New Roman"/>
          <w:szCs w:val="24"/>
        </w:rPr>
        <w:t xml:space="preserve">students and </w:t>
      </w:r>
      <w:r w:rsidR="00F161C2" w:rsidRPr="00EC6CC1">
        <w:rPr>
          <w:rFonts w:ascii="Times New Roman" w:hAnsi="Times New Roman"/>
          <w:szCs w:val="24"/>
        </w:rPr>
        <w:t>3</w:t>
      </w:r>
      <w:r w:rsidR="00D36C02" w:rsidRPr="00EC6CC1">
        <w:rPr>
          <w:rFonts w:ascii="Times New Roman" w:hAnsi="Times New Roman"/>
          <w:szCs w:val="24"/>
        </w:rPr>
        <w:t xml:space="preserve">0% for </w:t>
      </w:r>
      <w:r w:rsidR="00BF4059" w:rsidRPr="00EC6CC1">
        <w:rPr>
          <w:rFonts w:ascii="Times New Roman" w:hAnsi="Times New Roman"/>
          <w:szCs w:val="24"/>
        </w:rPr>
        <w:t xml:space="preserve">intern and resident </w:t>
      </w:r>
      <w:r w:rsidR="00453C69" w:rsidRPr="00EC6CC1">
        <w:rPr>
          <w:rFonts w:ascii="Times New Roman" w:hAnsi="Times New Roman"/>
          <w:szCs w:val="24"/>
        </w:rPr>
        <w:t>instruction</w:t>
      </w:r>
      <w:r w:rsidR="00D36C02" w:rsidRPr="00EC6CC1">
        <w:rPr>
          <w:rFonts w:ascii="Times New Roman" w:hAnsi="Times New Roman"/>
          <w:szCs w:val="24"/>
        </w:rPr>
        <w:t xml:space="preserve">. If approved, the TLP would provide </w:t>
      </w:r>
      <w:r w:rsidR="00F161C2" w:rsidRPr="00EC6CC1">
        <w:rPr>
          <w:rFonts w:ascii="Times New Roman" w:hAnsi="Times New Roman"/>
          <w:szCs w:val="24"/>
        </w:rPr>
        <w:t>7</w:t>
      </w:r>
      <w:r w:rsidR="00D36C02" w:rsidRPr="00EC6CC1">
        <w:rPr>
          <w:rFonts w:ascii="Times New Roman" w:hAnsi="Times New Roman"/>
          <w:szCs w:val="24"/>
        </w:rPr>
        <w:t xml:space="preserve">0% of the cost, the </w:t>
      </w:r>
      <w:r w:rsidR="00BF4059" w:rsidRPr="00EC6CC1">
        <w:rPr>
          <w:rFonts w:ascii="Times New Roman" w:hAnsi="Times New Roman"/>
          <w:szCs w:val="24"/>
        </w:rPr>
        <w:t xml:space="preserve">requesting </w:t>
      </w:r>
      <w:r w:rsidR="00453C69" w:rsidRPr="00EC6CC1">
        <w:rPr>
          <w:rFonts w:ascii="Times New Roman" w:hAnsi="Times New Roman"/>
          <w:szCs w:val="24"/>
        </w:rPr>
        <w:t>unit</w:t>
      </w:r>
      <w:r w:rsidR="00D36C02" w:rsidRPr="00EC6CC1">
        <w:rPr>
          <w:rFonts w:ascii="Times New Roman" w:hAnsi="Times New Roman"/>
          <w:szCs w:val="24"/>
        </w:rPr>
        <w:t xml:space="preserve"> </w:t>
      </w:r>
      <w:r w:rsidR="0029082A" w:rsidRPr="00EC6CC1">
        <w:rPr>
          <w:rFonts w:ascii="Times New Roman" w:hAnsi="Times New Roman"/>
          <w:szCs w:val="24"/>
        </w:rPr>
        <w:t>must</w:t>
      </w:r>
      <w:r w:rsidR="00D36C02" w:rsidRPr="00EC6CC1">
        <w:rPr>
          <w:rFonts w:ascii="Times New Roman" w:hAnsi="Times New Roman"/>
          <w:szCs w:val="24"/>
        </w:rPr>
        <w:t xml:space="preserve"> </w:t>
      </w:r>
      <w:r w:rsidRPr="00EC6CC1">
        <w:rPr>
          <w:rFonts w:ascii="Times New Roman" w:hAnsi="Times New Roman"/>
          <w:szCs w:val="24"/>
        </w:rPr>
        <w:t>agree to cover the remainder as part of their request.</w:t>
      </w:r>
    </w:p>
    <w:p w:rsidR="00BF4059" w:rsidRPr="00EC6CC1" w:rsidRDefault="008D5EE0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  <w:r w:rsidRPr="00EC6CC1">
        <w:rPr>
          <w:rFonts w:ascii="Times New Roman" w:hAnsi="Times New Roman"/>
          <w:color w:val="FF0000"/>
          <w:szCs w:val="24"/>
        </w:rPr>
        <w:t>(3)</w:t>
      </w:r>
      <w:r w:rsidR="00447B6A" w:rsidRPr="00EC6CC1">
        <w:rPr>
          <w:rFonts w:ascii="Times New Roman" w:hAnsi="Times New Roman"/>
          <w:szCs w:val="24"/>
        </w:rPr>
        <w:tab/>
      </w:r>
      <w:r w:rsidR="009036A3" w:rsidRPr="00EC6CC1">
        <w:rPr>
          <w:rFonts w:ascii="Times New Roman" w:hAnsi="Times New Roman"/>
          <w:szCs w:val="24"/>
        </w:rPr>
        <w:t>As explained in (2)</w:t>
      </w:r>
      <w:r w:rsidR="00BF4059" w:rsidRPr="00EC6CC1">
        <w:rPr>
          <w:rFonts w:ascii="Times New Roman" w:hAnsi="Times New Roman"/>
          <w:szCs w:val="24"/>
        </w:rPr>
        <w:t xml:space="preserve"> above, the requesting unit must provide funds to cover the portion of a project that benefits non-tuition paying </w:t>
      </w:r>
      <w:r w:rsidR="00F5091E" w:rsidRPr="00EC6CC1">
        <w:rPr>
          <w:rFonts w:ascii="Times New Roman" w:hAnsi="Times New Roman"/>
          <w:szCs w:val="24"/>
        </w:rPr>
        <w:t>individuals</w:t>
      </w:r>
      <w:r w:rsidR="00BF4059" w:rsidRPr="00EC6CC1">
        <w:rPr>
          <w:rFonts w:ascii="Times New Roman" w:hAnsi="Times New Roman"/>
          <w:szCs w:val="24"/>
        </w:rPr>
        <w:t>.</w:t>
      </w:r>
    </w:p>
    <w:p w:rsidR="00447B6A" w:rsidRPr="00EC6CC1" w:rsidRDefault="00BF4059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  <w:r w:rsidRPr="00EC6CC1">
        <w:rPr>
          <w:rFonts w:ascii="Times New Roman" w:hAnsi="Times New Roman"/>
          <w:color w:val="FF0000"/>
          <w:szCs w:val="24"/>
        </w:rPr>
        <w:tab/>
      </w:r>
      <w:r w:rsidR="00524D77" w:rsidRPr="00EC6CC1">
        <w:rPr>
          <w:rFonts w:ascii="Times New Roman" w:hAnsi="Times New Roman"/>
          <w:szCs w:val="24"/>
        </w:rPr>
        <w:t>Cost sharing</w:t>
      </w:r>
      <w:r w:rsidR="000F6212" w:rsidRPr="00EC6CC1">
        <w:rPr>
          <w:rFonts w:ascii="Times New Roman" w:hAnsi="Times New Roman"/>
          <w:szCs w:val="24"/>
        </w:rPr>
        <w:t>,</w:t>
      </w:r>
      <w:r w:rsidR="00524D77" w:rsidRPr="00EC6CC1">
        <w:rPr>
          <w:rFonts w:ascii="Times New Roman" w:hAnsi="Times New Roman"/>
          <w:szCs w:val="24"/>
        </w:rPr>
        <w:t xml:space="preserve"> </w:t>
      </w:r>
      <w:r w:rsidR="000F6212" w:rsidRPr="00EC6CC1">
        <w:rPr>
          <w:rFonts w:ascii="Times New Roman" w:hAnsi="Times New Roman"/>
          <w:szCs w:val="24"/>
        </w:rPr>
        <w:t xml:space="preserve">even </w:t>
      </w:r>
      <w:r w:rsidR="00524D77" w:rsidRPr="00EC6CC1">
        <w:rPr>
          <w:rFonts w:ascii="Times New Roman" w:hAnsi="Times New Roman"/>
          <w:szCs w:val="24"/>
        </w:rPr>
        <w:t xml:space="preserve">in </w:t>
      </w:r>
      <w:r w:rsidR="00453C69" w:rsidRPr="00EC6CC1">
        <w:rPr>
          <w:rFonts w:ascii="Times New Roman" w:hAnsi="Times New Roman"/>
          <w:szCs w:val="24"/>
        </w:rPr>
        <w:t>cases where it is not required</w:t>
      </w:r>
      <w:r w:rsidR="000F6212" w:rsidRPr="00EC6CC1">
        <w:rPr>
          <w:rFonts w:ascii="Times New Roman" w:hAnsi="Times New Roman"/>
          <w:szCs w:val="24"/>
        </w:rPr>
        <w:t>,</w:t>
      </w:r>
      <w:r w:rsidR="00524D77" w:rsidRPr="00EC6CC1">
        <w:rPr>
          <w:rFonts w:ascii="Times New Roman" w:hAnsi="Times New Roman"/>
          <w:szCs w:val="24"/>
        </w:rPr>
        <w:t xml:space="preserve"> helps a project’s chances </w:t>
      </w:r>
      <w:r w:rsidR="00453C69" w:rsidRPr="00EC6CC1">
        <w:rPr>
          <w:rFonts w:ascii="Times New Roman" w:hAnsi="Times New Roman"/>
          <w:szCs w:val="24"/>
        </w:rPr>
        <w:t>of being supported by the TLP</w:t>
      </w:r>
      <w:r w:rsidR="00524D77" w:rsidRPr="00EC6CC1">
        <w:rPr>
          <w:rFonts w:ascii="Times New Roman" w:hAnsi="Times New Roman"/>
          <w:szCs w:val="24"/>
        </w:rPr>
        <w:t xml:space="preserve">. </w:t>
      </w:r>
      <w:r w:rsidR="00453C69" w:rsidRPr="00EC6CC1">
        <w:rPr>
          <w:rFonts w:ascii="Times New Roman" w:hAnsi="Times New Roman"/>
          <w:szCs w:val="24"/>
        </w:rPr>
        <w:t xml:space="preserve">It demonstrates that the educational goal is important enough for the requestor to use some local funds. </w:t>
      </w:r>
      <w:r w:rsidR="00A61BE9" w:rsidRPr="00EC6CC1">
        <w:rPr>
          <w:rFonts w:ascii="Times New Roman" w:hAnsi="Times New Roman"/>
          <w:szCs w:val="24"/>
        </w:rPr>
        <w:t>In addition</w:t>
      </w:r>
      <w:r w:rsidR="00453C69" w:rsidRPr="00EC6CC1">
        <w:rPr>
          <w:rFonts w:ascii="Times New Roman" w:hAnsi="Times New Roman"/>
          <w:szCs w:val="24"/>
        </w:rPr>
        <w:t>, r</w:t>
      </w:r>
      <w:r w:rsidR="00524D77" w:rsidRPr="00EC6CC1">
        <w:rPr>
          <w:rFonts w:ascii="Times New Roman" w:hAnsi="Times New Roman"/>
          <w:szCs w:val="24"/>
        </w:rPr>
        <w:t xml:space="preserve">equests to the TLP from other colleges </w:t>
      </w:r>
      <w:r w:rsidR="00453C69" w:rsidRPr="00EC6CC1">
        <w:rPr>
          <w:rFonts w:ascii="Times New Roman" w:hAnsi="Times New Roman"/>
          <w:szCs w:val="24"/>
        </w:rPr>
        <w:t>seldom</w:t>
      </w:r>
      <w:r w:rsidR="00524D77" w:rsidRPr="00EC6CC1">
        <w:rPr>
          <w:rFonts w:ascii="Times New Roman" w:hAnsi="Times New Roman"/>
          <w:szCs w:val="24"/>
        </w:rPr>
        <w:t xml:space="preserve"> include cost</w:t>
      </w:r>
      <w:r w:rsidR="009D0C12" w:rsidRPr="00EC6CC1">
        <w:rPr>
          <w:rFonts w:ascii="Times New Roman" w:hAnsi="Times New Roman"/>
          <w:szCs w:val="24"/>
        </w:rPr>
        <w:t xml:space="preserve"> sharing, so, if it is possible to provide</w:t>
      </w:r>
      <w:r w:rsidR="00524D77" w:rsidRPr="00EC6CC1">
        <w:rPr>
          <w:rFonts w:ascii="Times New Roman" w:hAnsi="Times New Roman"/>
          <w:szCs w:val="24"/>
        </w:rPr>
        <w:t xml:space="preserve"> </w:t>
      </w:r>
      <w:r w:rsidR="004D0C56" w:rsidRPr="00EC6CC1">
        <w:rPr>
          <w:rFonts w:ascii="Times New Roman" w:hAnsi="Times New Roman"/>
          <w:szCs w:val="24"/>
        </w:rPr>
        <w:t>as little as</w:t>
      </w:r>
      <w:r w:rsidR="00A61BE9" w:rsidRPr="00EC6CC1">
        <w:rPr>
          <w:rFonts w:ascii="Times New Roman" w:hAnsi="Times New Roman"/>
          <w:szCs w:val="24"/>
        </w:rPr>
        <w:t xml:space="preserve"> a</w:t>
      </w:r>
      <w:r w:rsidR="0029082A" w:rsidRPr="00EC6CC1">
        <w:rPr>
          <w:rFonts w:ascii="Times New Roman" w:hAnsi="Times New Roman"/>
          <w:szCs w:val="24"/>
        </w:rPr>
        <w:t xml:space="preserve"> 5 or</w:t>
      </w:r>
      <w:r w:rsidR="009D0C12" w:rsidRPr="00EC6CC1">
        <w:rPr>
          <w:rFonts w:ascii="Times New Roman" w:hAnsi="Times New Roman"/>
          <w:szCs w:val="24"/>
        </w:rPr>
        <w:t xml:space="preserve"> 10% share, that </w:t>
      </w:r>
      <w:r w:rsidR="00524D77" w:rsidRPr="00EC6CC1">
        <w:rPr>
          <w:rFonts w:ascii="Times New Roman" w:hAnsi="Times New Roman"/>
          <w:szCs w:val="24"/>
        </w:rPr>
        <w:t>will be noticed.</w:t>
      </w:r>
    </w:p>
    <w:p w:rsidR="00331C25" w:rsidRPr="00EC6CC1" w:rsidRDefault="00331C25" w:rsidP="00447B6A">
      <w:pPr>
        <w:spacing w:before="60" w:after="160"/>
        <w:ind w:left="360" w:hanging="360"/>
        <w:rPr>
          <w:rFonts w:ascii="Times New Roman" w:hAnsi="Times New Roman"/>
          <w:szCs w:val="24"/>
        </w:rPr>
      </w:pPr>
    </w:p>
    <w:sectPr w:rsidR="00331C25" w:rsidRPr="00EC6CC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6167" w:rsidRDefault="00D36167">
      <w:r>
        <w:separator/>
      </w:r>
    </w:p>
  </w:endnote>
  <w:endnote w:type="continuationSeparator" w:id="0">
    <w:p w:rsidR="00D36167" w:rsidRDefault="00D3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6167" w:rsidRDefault="00D36167">
      <w:r>
        <w:separator/>
      </w:r>
    </w:p>
  </w:footnote>
  <w:footnote w:type="continuationSeparator" w:id="0">
    <w:p w:rsidR="00D36167" w:rsidRDefault="00D3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FC3" w:rsidRDefault="00BC7FC3">
    <w:pPr>
      <w:pStyle w:val="Header"/>
      <w:tabs>
        <w:tab w:val="clear" w:pos="4320"/>
        <w:tab w:val="clear" w:pos="8640"/>
        <w:tab w:val="right" w:pos="9270"/>
      </w:tabs>
    </w:pPr>
    <w:r>
      <w:tab/>
    </w:r>
    <w:r>
      <w:rPr>
        <w:b/>
      </w:rPr>
      <w:t xml:space="preserve">E00 </w:t>
    </w:r>
    <w:r>
      <w:t xml:space="preserve"> p.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44B6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A28E3"/>
    <w:multiLevelType w:val="hybridMultilevel"/>
    <w:tmpl w:val="8D86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249"/>
    <w:multiLevelType w:val="hybridMultilevel"/>
    <w:tmpl w:val="642E98D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6C1"/>
    <w:rsid w:val="000220B2"/>
    <w:rsid w:val="00033071"/>
    <w:rsid w:val="000375A0"/>
    <w:rsid w:val="00045C95"/>
    <w:rsid w:val="000527D1"/>
    <w:rsid w:val="00055931"/>
    <w:rsid w:val="00074FCC"/>
    <w:rsid w:val="000954A4"/>
    <w:rsid w:val="000F6212"/>
    <w:rsid w:val="00112B51"/>
    <w:rsid w:val="00114465"/>
    <w:rsid w:val="00134550"/>
    <w:rsid w:val="00134813"/>
    <w:rsid w:val="00157483"/>
    <w:rsid w:val="001676EE"/>
    <w:rsid w:val="00171303"/>
    <w:rsid w:val="001728F6"/>
    <w:rsid w:val="001812C1"/>
    <w:rsid w:val="00185433"/>
    <w:rsid w:val="0018776F"/>
    <w:rsid w:val="001971BC"/>
    <w:rsid w:val="001F61FB"/>
    <w:rsid w:val="00206C7A"/>
    <w:rsid w:val="00234CAB"/>
    <w:rsid w:val="00254836"/>
    <w:rsid w:val="00286306"/>
    <w:rsid w:val="0029082A"/>
    <w:rsid w:val="00294E4E"/>
    <w:rsid w:val="00300F75"/>
    <w:rsid w:val="00302395"/>
    <w:rsid w:val="00304741"/>
    <w:rsid w:val="00331C25"/>
    <w:rsid w:val="00353508"/>
    <w:rsid w:val="00354D6B"/>
    <w:rsid w:val="0038166D"/>
    <w:rsid w:val="003A1F18"/>
    <w:rsid w:val="003E530D"/>
    <w:rsid w:val="003F17F4"/>
    <w:rsid w:val="00447B6A"/>
    <w:rsid w:val="00453C69"/>
    <w:rsid w:val="00470EDA"/>
    <w:rsid w:val="00496557"/>
    <w:rsid w:val="004A3BA5"/>
    <w:rsid w:val="004B7D66"/>
    <w:rsid w:val="004D0C56"/>
    <w:rsid w:val="004D4195"/>
    <w:rsid w:val="004F7D87"/>
    <w:rsid w:val="00500712"/>
    <w:rsid w:val="00524D77"/>
    <w:rsid w:val="00525BF0"/>
    <w:rsid w:val="00582951"/>
    <w:rsid w:val="005C6E86"/>
    <w:rsid w:val="005D2260"/>
    <w:rsid w:val="005F787F"/>
    <w:rsid w:val="006225FE"/>
    <w:rsid w:val="00665151"/>
    <w:rsid w:val="00695D5C"/>
    <w:rsid w:val="006A2345"/>
    <w:rsid w:val="006B6CB9"/>
    <w:rsid w:val="006F66C1"/>
    <w:rsid w:val="007431A6"/>
    <w:rsid w:val="00763874"/>
    <w:rsid w:val="00776EFC"/>
    <w:rsid w:val="00782FEB"/>
    <w:rsid w:val="007A4473"/>
    <w:rsid w:val="007A771F"/>
    <w:rsid w:val="007C1BED"/>
    <w:rsid w:val="007D2F2E"/>
    <w:rsid w:val="007F5778"/>
    <w:rsid w:val="00807FA8"/>
    <w:rsid w:val="00836724"/>
    <w:rsid w:val="00895C8D"/>
    <w:rsid w:val="008B0947"/>
    <w:rsid w:val="008D2377"/>
    <w:rsid w:val="008D5EE0"/>
    <w:rsid w:val="009036A3"/>
    <w:rsid w:val="009130E6"/>
    <w:rsid w:val="00916297"/>
    <w:rsid w:val="009A0F4B"/>
    <w:rsid w:val="009C70B4"/>
    <w:rsid w:val="009D0C12"/>
    <w:rsid w:val="009D7BAC"/>
    <w:rsid w:val="00A241F3"/>
    <w:rsid w:val="00A61BE9"/>
    <w:rsid w:val="00A73D6D"/>
    <w:rsid w:val="00A908CB"/>
    <w:rsid w:val="00AA4780"/>
    <w:rsid w:val="00AB4CCD"/>
    <w:rsid w:val="00AC6FC5"/>
    <w:rsid w:val="00B25F20"/>
    <w:rsid w:val="00B448A6"/>
    <w:rsid w:val="00B559CA"/>
    <w:rsid w:val="00B67B41"/>
    <w:rsid w:val="00B760FE"/>
    <w:rsid w:val="00B81F9B"/>
    <w:rsid w:val="00BC7FC3"/>
    <w:rsid w:val="00BF4059"/>
    <w:rsid w:val="00BF6924"/>
    <w:rsid w:val="00C10786"/>
    <w:rsid w:val="00C85A3B"/>
    <w:rsid w:val="00C92046"/>
    <w:rsid w:val="00CD6389"/>
    <w:rsid w:val="00CF5F5B"/>
    <w:rsid w:val="00D36167"/>
    <w:rsid w:val="00D36C02"/>
    <w:rsid w:val="00D37612"/>
    <w:rsid w:val="00D57E88"/>
    <w:rsid w:val="00D708BF"/>
    <w:rsid w:val="00D87FB9"/>
    <w:rsid w:val="00DA28D3"/>
    <w:rsid w:val="00DA44B6"/>
    <w:rsid w:val="00DC3E91"/>
    <w:rsid w:val="00E07078"/>
    <w:rsid w:val="00E4100F"/>
    <w:rsid w:val="00E807B6"/>
    <w:rsid w:val="00E80E8F"/>
    <w:rsid w:val="00E93343"/>
    <w:rsid w:val="00EB05D0"/>
    <w:rsid w:val="00EC6CC1"/>
    <w:rsid w:val="00F161C2"/>
    <w:rsid w:val="00F16CD8"/>
    <w:rsid w:val="00F36453"/>
    <w:rsid w:val="00F509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  <w15:docId w15:val="{1C3B3487-C2AB-4518-95CE-58D4711B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jc w:val="center"/>
    </w:pPr>
    <w:rPr>
      <w:b/>
      <w:sz w:val="28"/>
    </w:rPr>
  </w:style>
  <w:style w:type="paragraph" w:styleId="BodyTextIndent">
    <w:name w:val="Body Text Indent"/>
    <w:basedOn w:val="Normal"/>
    <w:pPr>
      <w:spacing w:before="60" w:after="60"/>
      <w:ind w:left="360" w:hanging="360"/>
      <w:jc w:val="both"/>
    </w:pPr>
  </w:style>
  <w:style w:type="paragraph" w:styleId="BodyText2">
    <w:name w:val="Body Text 2"/>
    <w:basedOn w:val="Normal"/>
    <w:pPr>
      <w:pBdr>
        <w:top w:val="single" w:sz="4" w:space="4" w:color="auto"/>
      </w:pBdr>
      <w:tabs>
        <w:tab w:val="left" w:pos="4760"/>
      </w:tabs>
      <w:spacing w:before="120" w:after="2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AB4C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Funds from the School of Medicine </vt:lpstr>
    </vt:vector>
  </TitlesOfParts>
  <Company>UofU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Funds from the School of Medicine</dc:title>
  <dc:subject/>
  <dc:creator>Rick Ash</dc:creator>
  <cp:keywords/>
  <cp:lastModifiedBy>Nicole Paulsen</cp:lastModifiedBy>
  <cp:revision>2</cp:revision>
  <cp:lastPrinted>2000-11-06T21:28:00Z</cp:lastPrinted>
  <dcterms:created xsi:type="dcterms:W3CDTF">2023-12-19T22:09:00Z</dcterms:created>
  <dcterms:modified xsi:type="dcterms:W3CDTF">2023-12-19T22:09:00Z</dcterms:modified>
</cp:coreProperties>
</file>